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7A" w:rsidRDefault="003A3A7A" w:rsidP="008B543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8B5432" w:rsidRPr="00946019" w:rsidRDefault="008B5432" w:rsidP="008B543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>Муниципальное автономное учреждение культуры</w:t>
      </w:r>
    </w:p>
    <w:p w:rsidR="008B5432" w:rsidRPr="00946019" w:rsidRDefault="008B5432" w:rsidP="008B543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>«Централизованная библиотечная система г. Ялуторовска»</w:t>
      </w:r>
    </w:p>
    <w:p w:rsidR="008B5432" w:rsidRPr="00946019" w:rsidRDefault="008B5432" w:rsidP="008B543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>(МАУК «ЦБС г. Ялуторовска»)</w:t>
      </w:r>
    </w:p>
    <w:p w:rsidR="008B5432" w:rsidRPr="00946019" w:rsidRDefault="008B5432" w:rsidP="008B543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______________________________________________________________</w:t>
      </w:r>
    </w:p>
    <w:p w:rsidR="008B5432" w:rsidRPr="00946019" w:rsidRDefault="008B5432" w:rsidP="008B543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ПРИКАЗ</w:t>
      </w:r>
    </w:p>
    <w:p w:rsidR="00435E6C" w:rsidRPr="00946019" w:rsidRDefault="00E97A19" w:rsidP="008B543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29</w:t>
      </w:r>
      <w:r w:rsidR="00FC4049">
        <w:rPr>
          <w:rFonts w:ascii="Times New Roman" w:hAnsi="Times New Roman" w:cs="Times New Roman"/>
          <w:color w:val="000000" w:themeColor="text1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Cs w:val="24"/>
        </w:rPr>
        <w:t>12</w:t>
      </w:r>
      <w:r w:rsidR="008B5432" w:rsidRPr="00946019">
        <w:rPr>
          <w:rFonts w:ascii="Times New Roman" w:hAnsi="Times New Roman" w:cs="Times New Roman"/>
          <w:color w:val="000000" w:themeColor="text1"/>
          <w:szCs w:val="24"/>
        </w:rPr>
        <w:t>.201</w:t>
      </w:r>
      <w:r w:rsidR="00A275D9">
        <w:rPr>
          <w:rFonts w:ascii="Times New Roman" w:hAnsi="Times New Roman" w:cs="Times New Roman"/>
          <w:color w:val="000000" w:themeColor="text1"/>
          <w:szCs w:val="24"/>
        </w:rPr>
        <w:t>8</w:t>
      </w:r>
      <w:r w:rsidR="008B5432" w:rsidRPr="00946019">
        <w:rPr>
          <w:rFonts w:ascii="Times New Roman" w:hAnsi="Times New Roman" w:cs="Times New Roman"/>
          <w:color w:val="000000" w:themeColor="text1"/>
          <w:szCs w:val="24"/>
        </w:rPr>
        <w:t>г.</w:t>
      </w:r>
      <w:r w:rsidR="008B5432" w:rsidRPr="00946019">
        <w:rPr>
          <w:rFonts w:ascii="Times New Roman" w:hAnsi="Times New Roman" w:cs="Times New Roman"/>
          <w:color w:val="000000" w:themeColor="text1"/>
          <w:szCs w:val="24"/>
        </w:rPr>
        <w:tab/>
      </w:r>
      <w:r w:rsidR="008B5432" w:rsidRPr="00946019">
        <w:rPr>
          <w:rFonts w:ascii="Times New Roman" w:hAnsi="Times New Roman" w:cs="Times New Roman"/>
          <w:color w:val="000000" w:themeColor="text1"/>
          <w:szCs w:val="24"/>
        </w:rPr>
        <w:tab/>
      </w:r>
      <w:r w:rsidR="008B5432" w:rsidRPr="00946019">
        <w:rPr>
          <w:rFonts w:ascii="Times New Roman" w:hAnsi="Times New Roman" w:cs="Times New Roman"/>
          <w:color w:val="000000" w:themeColor="text1"/>
          <w:szCs w:val="24"/>
        </w:rPr>
        <w:tab/>
        <w:t xml:space="preserve">                                                                        №</w:t>
      </w:r>
      <w:r w:rsidR="00F61D3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F11A7">
        <w:rPr>
          <w:rFonts w:ascii="Times New Roman" w:hAnsi="Times New Roman" w:cs="Times New Roman"/>
          <w:color w:val="000000" w:themeColor="text1"/>
          <w:szCs w:val="24"/>
        </w:rPr>
        <w:t>50</w:t>
      </w:r>
    </w:p>
    <w:p w:rsidR="008B5432" w:rsidRPr="00946019" w:rsidRDefault="008B5432" w:rsidP="00435E6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г. Ялуторовск</w:t>
      </w:r>
    </w:p>
    <w:p w:rsidR="008B5432" w:rsidRPr="00946019" w:rsidRDefault="008B543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</w:p>
    <w:p w:rsidR="00326191" w:rsidRDefault="00ED75B1" w:rsidP="008B5432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bookmarkStart w:id="0" w:name="Par37"/>
      <w:bookmarkEnd w:id="0"/>
      <w:r w:rsidRPr="00946019">
        <w:rPr>
          <w:rFonts w:ascii="Times New Roman" w:hAnsi="Times New Roman" w:cs="Times New Roman"/>
          <w:b/>
          <w:bCs/>
          <w:color w:val="000000" w:themeColor="text1"/>
          <w:szCs w:val="24"/>
        </w:rPr>
        <w:t>О</w:t>
      </w:r>
      <w:r w:rsidR="003A3A7A" w:rsidRPr="00946019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б </w:t>
      </w:r>
      <w:r w:rsidR="00326191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утверждении </w:t>
      </w:r>
      <w:r w:rsidR="003A3A7A" w:rsidRPr="00946019">
        <w:rPr>
          <w:rFonts w:ascii="Times New Roman" w:hAnsi="Times New Roman" w:cs="Times New Roman"/>
          <w:b/>
          <w:bCs/>
          <w:color w:val="000000" w:themeColor="text1"/>
          <w:szCs w:val="24"/>
        </w:rPr>
        <w:t>учетной политик</w:t>
      </w:r>
      <w:r w:rsidR="00326191">
        <w:rPr>
          <w:rFonts w:ascii="Times New Roman" w:hAnsi="Times New Roman" w:cs="Times New Roman"/>
          <w:b/>
          <w:bCs/>
          <w:color w:val="000000" w:themeColor="text1"/>
          <w:szCs w:val="24"/>
        </w:rPr>
        <w:t>и</w:t>
      </w:r>
    </w:p>
    <w:p w:rsidR="003A3A7A" w:rsidRPr="00946019" w:rsidRDefault="00326191" w:rsidP="008B5432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МАУК «ЦБС г. Ялуторовска»</w:t>
      </w:r>
    </w:p>
    <w:p w:rsidR="00ED75B1" w:rsidRPr="00946019" w:rsidRDefault="00ED7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</w:p>
    <w:p w:rsidR="003A3A7A" w:rsidRPr="00946019" w:rsidRDefault="003A3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</w:p>
    <w:p w:rsidR="003A3A7A" w:rsidRPr="00946019" w:rsidRDefault="003A3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В соответствии с Федеральным </w:t>
      </w:r>
      <w:hyperlink r:id="rId8" w:history="1">
        <w:r w:rsidRPr="00946019">
          <w:rPr>
            <w:rFonts w:ascii="Times New Roman" w:hAnsi="Times New Roman" w:cs="Times New Roman"/>
            <w:color w:val="000000" w:themeColor="text1"/>
            <w:szCs w:val="24"/>
          </w:rPr>
          <w:t>законом</w:t>
        </w:r>
      </w:hyperlink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от 06.12.2011 N 402-ФЗ "О бухгалтерском учете", Единым </w:t>
      </w:r>
      <w:hyperlink r:id="rId9" w:history="1">
        <w:r w:rsidRPr="00946019">
          <w:rPr>
            <w:rFonts w:ascii="Times New Roman" w:hAnsi="Times New Roman" w:cs="Times New Roman"/>
            <w:color w:val="000000" w:themeColor="text1"/>
            <w:szCs w:val="24"/>
          </w:rPr>
          <w:t>планом</w:t>
        </w:r>
      </w:hyperlink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 его применению, утвержденными Приказом Минфина России от 01.12.2010 N 157н приказываю:</w:t>
      </w:r>
    </w:p>
    <w:p w:rsidR="003A3A7A" w:rsidRPr="00946019" w:rsidRDefault="003A3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1. Утвердить Учетную политику </w:t>
      </w:r>
      <w:r w:rsidR="005B3FBA" w:rsidRPr="00946019">
        <w:rPr>
          <w:rFonts w:ascii="Times New Roman" w:hAnsi="Times New Roman" w:cs="Times New Roman"/>
          <w:color w:val="000000" w:themeColor="text1"/>
          <w:szCs w:val="24"/>
        </w:rPr>
        <w:t>на 201</w:t>
      </w:r>
      <w:r w:rsidR="00A275D9">
        <w:rPr>
          <w:rFonts w:ascii="Times New Roman" w:hAnsi="Times New Roman" w:cs="Times New Roman"/>
          <w:color w:val="000000" w:themeColor="text1"/>
          <w:szCs w:val="24"/>
        </w:rPr>
        <w:t>9</w:t>
      </w:r>
      <w:r w:rsidR="005B3FBA" w:rsidRPr="00946019">
        <w:rPr>
          <w:rFonts w:ascii="Times New Roman" w:hAnsi="Times New Roman" w:cs="Times New Roman"/>
          <w:color w:val="000000" w:themeColor="text1"/>
          <w:szCs w:val="24"/>
        </w:rPr>
        <w:t xml:space="preserve"> год МАУК «ЦБС г.Ялуторовска»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для целей бухгалтерского учета, приведенную в </w:t>
      </w:r>
      <w:hyperlink w:anchor="Par55" w:history="1">
        <w:r w:rsidRPr="00946019">
          <w:rPr>
            <w:rFonts w:ascii="Times New Roman" w:hAnsi="Times New Roman" w:cs="Times New Roman"/>
            <w:color w:val="000000" w:themeColor="text1"/>
            <w:szCs w:val="24"/>
          </w:rPr>
          <w:t xml:space="preserve">Приложении </w:t>
        </w:r>
        <w:r w:rsidR="00DD2E4E" w:rsidRPr="00946019">
          <w:rPr>
            <w:rFonts w:ascii="Times New Roman" w:hAnsi="Times New Roman" w:cs="Times New Roman"/>
            <w:color w:val="000000" w:themeColor="text1"/>
            <w:szCs w:val="24"/>
          </w:rPr>
          <w:t>№</w:t>
        </w:r>
        <w:r w:rsidRPr="00946019">
          <w:rPr>
            <w:rFonts w:ascii="Times New Roman" w:hAnsi="Times New Roman" w:cs="Times New Roman"/>
            <w:color w:val="000000" w:themeColor="text1"/>
            <w:szCs w:val="24"/>
          </w:rPr>
          <w:t xml:space="preserve"> 1</w:t>
        </w:r>
      </w:hyperlink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к настоящему Приказу.</w:t>
      </w:r>
    </w:p>
    <w:p w:rsidR="003A3A7A" w:rsidRPr="00946019" w:rsidRDefault="009E389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2</w:t>
      </w:r>
      <w:r w:rsidR="003A3A7A" w:rsidRPr="00946019">
        <w:rPr>
          <w:rFonts w:ascii="Times New Roman" w:hAnsi="Times New Roman" w:cs="Times New Roman"/>
          <w:color w:val="000000" w:themeColor="text1"/>
          <w:szCs w:val="24"/>
        </w:rPr>
        <w:t xml:space="preserve">. Установить, что данная Учетная политика применяется учреждением с </w:t>
      </w:r>
      <w:r w:rsidR="00F1151E" w:rsidRPr="00946019">
        <w:rPr>
          <w:rFonts w:ascii="Times New Roman" w:hAnsi="Times New Roman" w:cs="Times New Roman"/>
          <w:color w:val="000000" w:themeColor="text1"/>
          <w:szCs w:val="24"/>
        </w:rPr>
        <w:t>0</w:t>
      </w:r>
      <w:r w:rsidR="003A3A7A" w:rsidRPr="00946019">
        <w:rPr>
          <w:rFonts w:ascii="Times New Roman" w:hAnsi="Times New Roman" w:cs="Times New Roman"/>
          <w:color w:val="000000" w:themeColor="text1"/>
          <w:szCs w:val="24"/>
        </w:rPr>
        <w:t>1 января 201</w:t>
      </w:r>
      <w:r w:rsidR="00E97A19">
        <w:rPr>
          <w:rFonts w:ascii="Times New Roman" w:hAnsi="Times New Roman" w:cs="Times New Roman"/>
          <w:color w:val="000000" w:themeColor="text1"/>
          <w:szCs w:val="24"/>
        </w:rPr>
        <w:t>9</w:t>
      </w:r>
      <w:r w:rsidR="003A3A7A" w:rsidRPr="00946019">
        <w:rPr>
          <w:rFonts w:ascii="Times New Roman" w:hAnsi="Times New Roman" w:cs="Times New Roman"/>
          <w:color w:val="000000" w:themeColor="text1"/>
          <w:szCs w:val="24"/>
        </w:rPr>
        <w:t>г и во все последующие отчетные периоды с внесением в нее необходимых изменений и дополнений.</w:t>
      </w:r>
    </w:p>
    <w:p w:rsidR="003A3A7A" w:rsidRPr="00946019" w:rsidRDefault="009E389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3</w:t>
      </w:r>
      <w:r w:rsidR="003A3A7A" w:rsidRPr="00946019">
        <w:rPr>
          <w:rFonts w:ascii="Times New Roman" w:hAnsi="Times New Roman" w:cs="Times New Roman"/>
          <w:color w:val="000000" w:themeColor="text1"/>
          <w:szCs w:val="24"/>
        </w:rPr>
        <w:t xml:space="preserve">. Ознакомить с Учетной политикой всех работников </w:t>
      </w:r>
      <w:r w:rsidR="0060636B" w:rsidRPr="00946019">
        <w:rPr>
          <w:rFonts w:ascii="Times New Roman" w:hAnsi="Times New Roman" w:cs="Times New Roman"/>
          <w:color w:val="000000" w:themeColor="text1"/>
          <w:szCs w:val="24"/>
        </w:rPr>
        <w:t>У</w:t>
      </w:r>
      <w:r w:rsidR="003A3A7A" w:rsidRPr="00946019">
        <w:rPr>
          <w:rFonts w:ascii="Times New Roman" w:hAnsi="Times New Roman" w:cs="Times New Roman"/>
          <w:color w:val="000000" w:themeColor="text1"/>
          <w:szCs w:val="24"/>
        </w:rPr>
        <w:t>чреждения, имеющих</w:t>
      </w:r>
      <w:r w:rsidR="00ED75B1" w:rsidRPr="00946019">
        <w:rPr>
          <w:rFonts w:ascii="Times New Roman" w:hAnsi="Times New Roman" w:cs="Times New Roman"/>
          <w:color w:val="000000" w:themeColor="text1"/>
          <w:szCs w:val="24"/>
        </w:rPr>
        <w:t xml:space="preserve"> отношение к учетному процессу.</w:t>
      </w:r>
    </w:p>
    <w:p w:rsidR="003A3A7A" w:rsidRPr="00946019" w:rsidRDefault="009E389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4</w:t>
      </w:r>
      <w:r w:rsidR="003A3A7A" w:rsidRPr="00946019">
        <w:rPr>
          <w:rFonts w:ascii="Times New Roman" w:hAnsi="Times New Roman" w:cs="Times New Roman"/>
          <w:color w:val="000000" w:themeColor="text1"/>
          <w:szCs w:val="24"/>
        </w:rPr>
        <w:t xml:space="preserve">. Контроль за соблюдением учетной политики возложить на главного бухгалтера </w:t>
      </w:r>
      <w:r w:rsidR="005B3FBA" w:rsidRPr="00946019">
        <w:rPr>
          <w:rFonts w:ascii="Times New Roman" w:hAnsi="Times New Roman" w:cs="Times New Roman"/>
          <w:color w:val="000000" w:themeColor="text1"/>
          <w:szCs w:val="24"/>
        </w:rPr>
        <w:t xml:space="preserve"> МАУК «ЦБС г.Ялуторовска</w:t>
      </w:r>
      <w:r w:rsidR="00C30ECB">
        <w:rPr>
          <w:rFonts w:ascii="Times New Roman" w:hAnsi="Times New Roman" w:cs="Times New Roman"/>
          <w:color w:val="000000" w:themeColor="text1"/>
          <w:szCs w:val="24"/>
        </w:rPr>
        <w:t xml:space="preserve">» </w:t>
      </w:r>
      <w:r w:rsidR="00015E9E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ED75B1" w:rsidRPr="00946019" w:rsidRDefault="00ED75B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</w:p>
    <w:p w:rsidR="00F1151E" w:rsidRPr="00946019" w:rsidRDefault="00F1151E" w:rsidP="005B3F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</w:p>
    <w:p w:rsidR="00F1151E" w:rsidRPr="00946019" w:rsidRDefault="00F1151E" w:rsidP="005B3F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</w:p>
    <w:p w:rsidR="00ED75B1" w:rsidRPr="00946019" w:rsidRDefault="00ED75B1" w:rsidP="005B3F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Директор                                                                </w:t>
      </w:r>
    </w:p>
    <w:p w:rsidR="003A3A7A" w:rsidRPr="00946019" w:rsidRDefault="003A3A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Cs w:val="24"/>
        </w:rPr>
      </w:pPr>
    </w:p>
    <w:p w:rsidR="00ED75B1" w:rsidRPr="00946019" w:rsidRDefault="00ED75B1">
      <w:pPr>
        <w:widowControl w:val="0"/>
        <w:autoSpaceDE w:val="0"/>
        <w:autoSpaceDN w:val="0"/>
        <w:adjustRightInd w:val="0"/>
        <w:jc w:val="right"/>
        <w:rPr>
          <w:rFonts w:cs="Arial"/>
          <w:color w:val="000000" w:themeColor="text1"/>
          <w:szCs w:val="24"/>
        </w:rPr>
      </w:pPr>
    </w:p>
    <w:p w:rsidR="00ED75B1" w:rsidRPr="00946019" w:rsidRDefault="00ED75B1">
      <w:pPr>
        <w:widowControl w:val="0"/>
        <w:autoSpaceDE w:val="0"/>
        <w:autoSpaceDN w:val="0"/>
        <w:adjustRightInd w:val="0"/>
        <w:jc w:val="right"/>
        <w:rPr>
          <w:rFonts w:cs="Arial"/>
          <w:color w:val="000000" w:themeColor="text1"/>
          <w:szCs w:val="24"/>
        </w:rPr>
      </w:pPr>
    </w:p>
    <w:p w:rsidR="0059174C" w:rsidRPr="00946019" w:rsidRDefault="0059174C" w:rsidP="0059174C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color w:val="000000" w:themeColor="text1"/>
          <w:szCs w:val="24"/>
        </w:rPr>
      </w:pPr>
      <w:bookmarkStart w:id="1" w:name="Par52"/>
      <w:bookmarkEnd w:id="1"/>
    </w:p>
    <w:p w:rsidR="0059174C" w:rsidRPr="00946019" w:rsidRDefault="0059174C" w:rsidP="0059174C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color w:val="000000" w:themeColor="text1"/>
          <w:szCs w:val="24"/>
        </w:rPr>
      </w:pPr>
    </w:p>
    <w:p w:rsidR="00941AD4" w:rsidRPr="00941AD4" w:rsidRDefault="00941AD4" w:rsidP="00941AD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Cs w:val="24"/>
        </w:rPr>
      </w:pPr>
      <w:r w:rsidRPr="00941AD4">
        <w:rPr>
          <w:rFonts w:ascii="Times New Roman" w:hAnsi="Times New Roman" w:cs="Times New Roman"/>
          <w:color w:val="000000" w:themeColor="text1"/>
          <w:szCs w:val="24"/>
        </w:rPr>
        <w:t xml:space="preserve">Ознакомлены:    </w:t>
      </w:r>
    </w:p>
    <w:p w:rsidR="0059174C" w:rsidRPr="00941AD4" w:rsidRDefault="0059174C" w:rsidP="00941AD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Cs w:val="24"/>
        </w:rPr>
      </w:pPr>
    </w:p>
    <w:p w:rsidR="00D71335" w:rsidRPr="00946019" w:rsidRDefault="00D71335" w:rsidP="00FC53A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F1C73" w:rsidRDefault="003F1C73" w:rsidP="00FC53A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F1C73" w:rsidRDefault="003F1C73" w:rsidP="00FC53A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F1C73" w:rsidRDefault="003F1C73" w:rsidP="00FC53A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F1C73" w:rsidRDefault="003F1C73" w:rsidP="00FC53A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04FF8" w:rsidRDefault="00F04FF8" w:rsidP="00FC53A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04FF8" w:rsidRDefault="00F04FF8" w:rsidP="00FC53A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F1C73" w:rsidRDefault="003F1C73" w:rsidP="00FC53A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F1C73" w:rsidRDefault="003F1C73" w:rsidP="00FC53A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C7432" w:rsidRDefault="00EC7432" w:rsidP="00FC53A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C7432" w:rsidRDefault="00EC7432" w:rsidP="00FC53A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C7432" w:rsidRDefault="00EC7432" w:rsidP="00FC53A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C7432" w:rsidRDefault="00EC7432" w:rsidP="00FC53A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9174C" w:rsidRPr="008F0DB4" w:rsidRDefault="00FC53A2" w:rsidP="00FC53A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46019">
        <w:rPr>
          <w:rFonts w:ascii="Times New Roman" w:hAnsi="Times New Roman" w:cs="Times New Roman"/>
          <w:b/>
          <w:color w:val="000000" w:themeColor="text1"/>
        </w:rPr>
        <w:lastRenderedPageBreak/>
        <w:t xml:space="preserve">Приложение к приказу </w:t>
      </w:r>
      <w:r w:rsidRPr="005F11A7">
        <w:rPr>
          <w:rFonts w:ascii="Times New Roman" w:hAnsi="Times New Roman" w:cs="Times New Roman"/>
          <w:b/>
          <w:color w:val="000000" w:themeColor="text1"/>
        </w:rPr>
        <w:t>№</w:t>
      </w:r>
      <w:r w:rsidR="005F11A7" w:rsidRPr="005F11A7">
        <w:rPr>
          <w:rFonts w:ascii="Times New Roman" w:hAnsi="Times New Roman" w:cs="Times New Roman"/>
          <w:b/>
          <w:color w:val="000000" w:themeColor="text1"/>
        </w:rPr>
        <w:t>50</w:t>
      </w:r>
      <w:r w:rsidRPr="008F0DB4">
        <w:rPr>
          <w:rFonts w:ascii="Times New Roman" w:hAnsi="Times New Roman" w:cs="Times New Roman"/>
          <w:b/>
          <w:color w:val="000000" w:themeColor="text1"/>
        </w:rPr>
        <w:t xml:space="preserve"> от </w:t>
      </w:r>
      <w:r w:rsidR="00BC5C47">
        <w:rPr>
          <w:rFonts w:ascii="Times New Roman" w:hAnsi="Times New Roman" w:cs="Times New Roman"/>
          <w:b/>
          <w:color w:val="000000" w:themeColor="text1"/>
        </w:rPr>
        <w:t>29</w:t>
      </w:r>
      <w:r w:rsidRPr="008F0DB4">
        <w:rPr>
          <w:rFonts w:ascii="Times New Roman" w:hAnsi="Times New Roman" w:cs="Times New Roman"/>
          <w:b/>
          <w:color w:val="000000" w:themeColor="text1"/>
        </w:rPr>
        <w:t>.</w:t>
      </w:r>
      <w:r w:rsidR="00BC5C47">
        <w:rPr>
          <w:rFonts w:ascii="Times New Roman" w:hAnsi="Times New Roman" w:cs="Times New Roman"/>
          <w:b/>
          <w:color w:val="000000" w:themeColor="text1"/>
        </w:rPr>
        <w:t>12</w:t>
      </w:r>
      <w:r w:rsidRPr="008F0DB4">
        <w:rPr>
          <w:rFonts w:ascii="Times New Roman" w:hAnsi="Times New Roman" w:cs="Times New Roman"/>
          <w:b/>
          <w:color w:val="000000" w:themeColor="text1"/>
        </w:rPr>
        <w:t>.201</w:t>
      </w:r>
      <w:r w:rsidR="00EC7432">
        <w:rPr>
          <w:rFonts w:ascii="Times New Roman" w:hAnsi="Times New Roman" w:cs="Times New Roman"/>
          <w:b/>
          <w:color w:val="000000" w:themeColor="text1"/>
        </w:rPr>
        <w:t>8</w:t>
      </w:r>
    </w:p>
    <w:p w:rsidR="00FC53A2" w:rsidRPr="00946019" w:rsidRDefault="00FC53A2" w:rsidP="00FC53A2">
      <w:pPr>
        <w:rPr>
          <w:rFonts w:ascii="Times New Roman" w:hAnsi="Times New Roman" w:cs="Times New Roman"/>
          <w:color w:val="000000" w:themeColor="text1"/>
        </w:rPr>
      </w:pPr>
    </w:p>
    <w:p w:rsidR="00157F1A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№ 1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Рабочий план счетов </w:t>
      </w:r>
      <w:r w:rsidR="007E45F4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балансовым и забалансовым счетам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 2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учетных (бухгалтерских) регистров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График документооборота по учреждению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Порядок хранения документации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60E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должностных лиц, имеющих право подписи первичных учетных документов, денежных и расчетных документов, финансовых обязательств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60E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лиц, имеющих право получения доверенностей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Таблица распределения общехозяйственных расходов,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60E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8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разработанные учетные регистры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документов, подтверждающих принятие денежных обязательств (документ - основание) по основным хозяйственным операциям учреждения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17060E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10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П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орядок отражения в учете и отчетности событий после отчетной даты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17060E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формирования и использования резервов предстоящих расходов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Приложе</w:t>
      </w:r>
      <w:r w:rsidR="00DD2E4E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ие № 12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материальных ценностей, учитываемых на забалансовых счетах</w:t>
      </w:r>
    </w:p>
    <w:p w:rsidR="00A4641A" w:rsidRDefault="00A4641A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C73">
        <w:rPr>
          <w:rFonts w:ascii="Times New Roman" w:hAnsi="Times New Roman" w:cs="Times New Roman"/>
          <w:sz w:val="24"/>
          <w:szCs w:val="24"/>
        </w:rPr>
        <w:t xml:space="preserve"> </w:t>
      </w:r>
      <w:r w:rsidR="00F04FF8">
        <w:rPr>
          <w:rFonts w:ascii="Times New Roman" w:hAnsi="Times New Roman" w:cs="Times New Roman"/>
          <w:sz w:val="24"/>
          <w:szCs w:val="24"/>
        </w:rPr>
        <w:t>Приложение № 13 П</w:t>
      </w:r>
      <w:r w:rsidRPr="00586087">
        <w:rPr>
          <w:rFonts w:ascii="Times New Roman" w:hAnsi="Times New Roman" w:cs="Times New Roman"/>
          <w:sz w:val="24"/>
          <w:szCs w:val="24"/>
        </w:rPr>
        <w:t>еречень объектов ОС, которые относятся к группе «Производственный и хозяйственный инвентарь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60E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выдаче под отчет денежных средств, составлении и представлении отчетов подотчетными лицами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60E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лиц, имеющих право получать под отчет денежные документы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17060E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выдаче под отчет денежных документов, составлении и представлении отчетов подотчетными лицами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60E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лиц</w:t>
      </w:r>
      <w:r w:rsidR="00E434E8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имеющих право получать бланки строгой отчетности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18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приемке, хранении ,выдаче (списании) бланков строгой отчетности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17060E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внутреннем финансовом контроле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60E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комиссии по поступлению и выбытию активов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60E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21  Положение по инвентаризации имущества и обязательств Учреждения</w:t>
      </w:r>
    </w:p>
    <w:p w:rsidR="0059174C" w:rsidRPr="00946019" w:rsidRDefault="0059174C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22  Положение о командировках</w:t>
      </w:r>
    </w:p>
    <w:p w:rsidR="007E45F4" w:rsidRDefault="007E45F4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определения стоимости при частичной ликвидации (разукомплектовании) основных средств.</w:t>
      </w:r>
    </w:p>
    <w:p w:rsidR="007E45F4" w:rsidRPr="00AA3F83" w:rsidRDefault="00AA3F83" w:rsidP="00770F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№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F0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5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отражения  объектов учета аренды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641A" w:rsidRDefault="00A464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4641A" w:rsidRDefault="00A464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4641A" w:rsidRDefault="00A464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4641A" w:rsidRDefault="00A464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4641A" w:rsidRDefault="00A464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4641A" w:rsidRDefault="00A464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4641A" w:rsidRDefault="00A464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4641A" w:rsidRDefault="00A464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4641A" w:rsidRDefault="00A464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4641A" w:rsidRDefault="00A464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4641A" w:rsidRDefault="00A464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015E9E" w:rsidRDefault="00015E9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015E9E" w:rsidRDefault="00015E9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015E9E" w:rsidRDefault="00015E9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3A3A7A" w:rsidRPr="00946019" w:rsidRDefault="003A3A7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 xml:space="preserve">Приложение </w:t>
      </w:r>
      <w:r w:rsidR="0017060E" w:rsidRPr="00946019">
        <w:rPr>
          <w:rFonts w:ascii="Times New Roman" w:hAnsi="Times New Roman" w:cs="Times New Roman"/>
          <w:b/>
          <w:color w:val="000000" w:themeColor="text1"/>
          <w:szCs w:val="24"/>
        </w:rPr>
        <w:t>№</w:t>
      </w: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 xml:space="preserve"> 1</w:t>
      </w:r>
    </w:p>
    <w:p w:rsidR="00ED75B1" w:rsidRPr="00BC5C47" w:rsidRDefault="003A3A7A" w:rsidP="00ED7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FF0000"/>
          <w:szCs w:val="24"/>
        </w:rPr>
      </w:pP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 xml:space="preserve">к </w:t>
      </w:r>
      <w:r w:rsidRPr="008F0DB4">
        <w:rPr>
          <w:rFonts w:ascii="Times New Roman" w:hAnsi="Times New Roman" w:cs="Times New Roman"/>
          <w:b/>
          <w:color w:val="000000" w:themeColor="text1"/>
          <w:szCs w:val="24"/>
        </w:rPr>
        <w:t xml:space="preserve">Приказу от </w:t>
      </w:r>
      <w:r w:rsidR="00BC5C47">
        <w:rPr>
          <w:rFonts w:ascii="Times New Roman" w:hAnsi="Times New Roman" w:cs="Times New Roman"/>
          <w:b/>
          <w:color w:val="000000" w:themeColor="text1"/>
          <w:szCs w:val="24"/>
        </w:rPr>
        <w:t>29</w:t>
      </w:r>
      <w:r w:rsidR="00ED75B1" w:rsidRPr="008F0DB4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="00BC5C47">
        <w:rPr>
          <w:rFonts w:ascii="Times New Roman" w:hAnsi="Times New Roman" w:cs="Times New Roman"/>
          <w:b/>
          <w:color w:val="000000" w:themeColor="text1"/>
          <w:szCs w:val="24"/>
        </w:rPr>
        <w:t>12</w:t>
      </w:r>
      <w:r w:rsidR="00ED75B1" w:rsidRPr="008F0DB4">
        <w:rPr>
          <w:rFonts w:ascii="Times New Roman" w:hAnsi="Times New Roman" w:cs="Times New Roman"/>
          <w:b/>
          <w:color w:val="000000" w:themeColor="text1"/>
          <w:szCs w:val="24"/>
        </w:rPr>
        <w:t>.20</w:t>
      </w:r>
      <w:r w:rsidR="007E45F4" w:rsidRPr="008F0DB4">
        <w:rPr>
          <w:rFonts w:ascii="Times New Roman" w:hAnsi="Times New Roman" w:cs="Times New Roman"/>
          <w:b/>
          <w:color w:val="000000" w:themeColor="text1"/>
          <w:szCs w:val="24"/>
        </w:rPr>
        <w:t>1</w:t>
      </w:r>
      <w:r w:rsidR="00EC7432">
        <w:rPr>
          <w:rFonts w:ascii="Times New Roman" w:hAnsi="Times New Roman" w:cs="Times New Roman"/>
          <w:b/>
          <w:color w:val="000000" w:themeColor="text1"/>
          <w:szCs w:val="24"/>
        </w:rPr>
        <w:t>8</w:t>
      </w:r>
      <w:r w:rsidR="00ED75B1" w:rsidRPr="008F0DB4">
        <w:rPr>
          <w:rFonts w:ascii="Times New Roman" w:hAnsi="Times New Roman" w:cs="Times New Roman"/>
          <w:b/>
          <w:color w:val="000000" w:themeColor="text1"/>
          <w:szCs w:val="24"/>
        </w:rPr>
        <w:t xml:space="preserve">  №</w:t>
      </w:r>
      <w:r w:rsidR="00852F65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5F11A7">
        <w:rPr>
          <w:rFonts w:ascii="Times New Roman" w:hAnsi="Times New Roman" w:cs="Times New Roman"/>
          <w:b/>
          <w:color w:val="000000" w:themeColor="text1"/>
          <w:szCs w:val="24"/>
        </w:rPr>
        <w:t>50</w:t>
      </w:r>
    </w:p>
    <w:p w:rsidR="00ED75B1" w:rsidRPr="00946019" w:rsidRDefault="00ED75B1" w:rsidP="00ED7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Cs w:val="24"/>
        </w:rPr>
      </w:pPr>
    </w:p>
    <w:p w:rsidR="00ED75B1" w:rsidRPr="00946019" w:rsidRDefault="00ED75B1" w:rsidP="00ED75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Cs w:val="24"/>
        </w:rPr>
      </w:pPr>
    </w:p>
    <w:p w:rsidR="003A3A7A" w:rsidRPr="00946019" w:rsidRDefault="003A3A7A" w:rsidP="00ED75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bookmarkStart w:id="2" w:name="Par55"/>
      <w:bookmarkEnd w:id="2"/>
      <w:r w:rsidRPr="00946019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Учетная политика </w:t>
      </w:r>
      <w:r w:rsidR="00ED75B1" w:rsidRPr="00946019">
        <w:rPr>
          <w:rFonts w:ascii="Times New Roman" w:hAnsi="Times New Roman" w:cs="Times New Roman"/>
          <w:b/>
          <w:bCs/>
          <w:color w:val="000000" w:themeColor="text1"/>
          <w:szCs w:val="24"/>
        </w:rPr>
        <w:t>УЧРЕЖДЕНИЯ</w:t>
      </w:r>
    </w:p>
    <w:p w:rsidR="003A3A7A" w:rsidRPr="00946019" w:rsidRDefault="003A3A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b/>
          <w:bCs/>
          <w:color w:val="000000" w:themeColor="text1"/>
          <w:szCs w:val="24"/>
        </w:rPr>
        <w:t>для целей бухгалтерского учета</w:t>
      </w:r>
    </w:p>
    <w:p w:rsidR="00A14B09" w:rsidRPr="00946019" w:rsidRDefault="00A14B0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bookmarkStart w:id="3" w:name="Par59"/>
      <w:bookmarkEnd w:id="3"/>
    </w:p>
    <w:p w:rsidR="00092561" w:rsidRPr="00293555" w:rsidRDefault="00092561" w:rsidP="000925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55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92561" w:rsidRPr="00293555" w:rsidRDefault="00092561" w:rsidP="0009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3555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ведения бухгалтерского учета в </w:t>
      </w:r>
      <w:r>
        <w:rPr>
          <w:rFonts w:ascii="Times New Roman" w:hAnsi="Times New Roman" w:cs="Times New Roman"/>
          <w:sz w:val="24"/>
          <w:szCs w:val="24"/>
        </w:rPr>
        <w:t>Муниципальном автономном учреждении культуры« Централизованная библиотечная система г.Ялуторовска</w:t>
      </w:r>
      <w:r w:rsidRPr="00293555">
        <w:rPr>
          <w:rFonts w:ascii="Times New Roman" w:hAnsi="Times New Roman" w:cs="Times New Roman"/>
          <w:sz w:val="24"/>
          <w:szCs w:val="24"/>
        </w:rPr>
        <w:t>" (далее по тексту – Учреждение).</w:t>
      </w:r>
    </w:p>
    <w:p w:rsidR="00092561" w:rsidRPr="00293555" w:rsidRDefault="00092561" w:rsidP="0009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3555">
        <w:rPr>
          <w:rFonts w:ascii="Times New Roman" w:hAnsi="Times New Roman" w:cs="Times New Roman"/>
          <w:sz w:val="24"/>
          <w:szCs w:val="24"/>
        </w:rPr>
        <w:t xml:space="preserve">Учетная политика разработана на основании и в соответствии с нормативными документами, регулирующими вопросы организации </w:t>
      </w:r>
      <w:r w:rsidRPr="00293555">
        <w:rPr>
          <w:rFonts w:ascii="Times New Roman" w:hAnsi="Times New Roman" w:cs="Times New Roman"/>
          <w:spacing w:val="38"/>
          <w:sz w:val="24"/>
          <w:szCs w:val="24"/>
        </w:rPr>
        <w:t>и</w:t>
      </w:r>
      <w:r w:rsidRPr="00293555">
        <w:rPr>
          <w:rFonts w:ascii="Times New Roman" w:hAnsi="Times New Roman" w:cs="Times New Roman"/>
          <w:sz w:val="24"/>
          <w:szCs w:val="24"/>
        </w:rPr>
        <w:t xml:space="preserve"> методики ведения </w:t>
      </w:r>
      <w:r w:rsidRPr="00293555">
        <w:rPr>
          <w:rFonts w:ascii="Times New Roman" w:hAnsi="Times New Roman" w:cs="Times New Roman"/>
          <w:spacing w:val="-4"/>
          <w:sz w:val="24"/>
          <w:szCs w:val="24"/>
        </w:rPr>
        <w:t xml:space="preserve">бухгалтерского и налогового учета в бюджетных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 автономных </w:t>
      </w:r>
      <w:r w:rsidRPr="00293555">
        <w:rPr>
          <w:rFonts w:ascii="Times New Roman" w:hAnsi="Times New Roman" w:cs="Times New Roman"/>
          <w:spacing w:val="-4"/>
          <w:sz w:val="24"/>
          <w:szCs w:val="24"/>
        </w:rPr>
        <w:t>учреждениях: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93555">
        <w:rPr>
          <w:rFonts w:ascii="Times New Roman" w:hAnsi="Times New Roman" w:cs="Times New Roman"/>
          <w:spacing w:val="2"/>
          <w:sz w:val="24"/>
          <w:szCs w:val="24"/>
        </w:rPr>
        <w:t>Бюджетный кодекс Российской Федерации;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93555">
        <w:rPr>
          <w:rFonts w:ascii="Times New Roman" w:hAnsi="Times New Roman" w:cs="Times New Roman"/>
          <w:spacing w:val="2"/>
          <w:sz w:val="24"/>
          <w:szCs w:val="24"/>
        </w:rPr>
        <w:t>Налоговый кодекс РФ;</w:t>
      </w:r>
    </w:p>
    <w:p w:rsidR="00D1365F" w:rsidRDefault="00D1365F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Гражданский кодекс РФ;</w:t>
      </w:r>
    </w:p>
    <w:p w:rsidR="00D1365F" w:rsidRDefault="00D1365F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Трудовой кодекс РФ;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93555">
        <w:rPr>
          <w:rFonts w:ascii="Times New Roman" w:hAnsi="Times New Roman" w:cs="Times New Roman"/>
          <w:spacing w:val="2"/>
          <w:sz w:val="24"/>
          <w:szCs w:val="24"/>
        </w:rPr>
        <w:t>Федеральный закон РФ от 06.12.2011 г. №402-ФЗ «О бухгалтерском учете» (далее по тексту – Закон №402-ФЗ);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55">
        <w:rPr>
          <w:rFonts w:ascii="Times New Roman" w:hAnsi="Times New Roman" w:cs="Times New Roman"/>
          <w:sz w:val="24"/>
          <w:szCs w:val="24"/>
        </w:rPr>
        <w:t>Постановление Правительства РФ от 26.07.2010 г. №538 «О порядке отнесения имущества автономного или бюджетного учреждения к категории особо ценного движимого имущества»;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55">
        <w:rPr>
          <w:rFonts w:ascii="Times New Roman" w:hAnsi="Times New Roman" w:cs="Times New Roman"/>
          <w:sz w:val="24"/>
          <w:szCs w:val="24"/>
        </w:rPr>
        <w:t>Постановление Правительства Тюменской области от 28 февраля 2011 года №55 - п «Об утверждении положения  о порядке  определения видов и перечней особо ценного движимого имущества автономных и бюджетных учреждений Тюменской области»;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55">
        <w:rPr>
          <w:rFonts w:ascii="Times New Roman" w:hAnsi="Times New Roman" w:cs="Times New Roman"/>
          <w:sz w:val="24"/>
          <w:szCs w:val="24"/>
        </w:rPr>
        <w:t>Постановление Правительства Тюменской области от 31 января 2011 года N 18</w:t>
      </w:r>
      <w:r w:rsidRPr="00293555">
        <w:rPr>
          <w:rFonts w:ascii="Times New Roman" w:hAnsi="Times New Roman" w:cs="Times New Roman"/>
          <w:sz w:val="24"/>
          <w:szCs w:val="24"/>
        </w:rPr>
        <w:noBreakHyphen/>
        <w:t>п «О порядке осуществления исполнительными органами государственной власти Тюменской области функций и полномочий учредителя государственного учреждения Тюменской области, а также отдельных полномочий собственника государственного имущества Тюменской области»;</w:t>
      </w:r>
    </w:p>
    <w:p w:rsidR="00092561" w:rsidRPr="003052BE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2B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Российской Федерации от 01.01.2002 г. №1</w:t>
      </w:r>
      <w:r w:rsidR="003052BE" w:rsidRPr="003052BE">
        <w:rPr>
          <w:rFonts w:ascii="Times New Roman" w:hAnsi="Times New Roman" w:cs="Times New Roman"/>
          <w:color w:val="000000" w:themeColor="text1"/>
          <w:sz w:val="24"/>
          <w:szCs w:val="24"/>
        </w:rPr>
        <w:t>(в ред. от 28.04.20018)</w:t>
      </w:r>
      <w:r w:rsidRPr="00305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классификации основных средств, включаемых в амортизационные группы» (далее по тексту – Классификация основных средств);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55">
        <w:rPr>
          <w:rFonts w:ascii="Times New Roman" w:hAnsi="Times New Roman" w:cs="Times New Roman"/>
          <w:sz w:val="24"/>
          <w:szCs w:val="24"/>
        </w:rPr>
        <w:t>Указание Банка России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293555">
        <w:rPr>
          <w:rFonts w:ascii="Times New Roman" w:hAnsi="Times New Roman" w:cs="Times New Roman"/>
          <w:spacing w:val="2"/>
          <w:sz w:val="24"/>
          <w:szCs w:val="24"/>
        </w:rPr>
        <w:t>Приказ</w:t>
      </w:r>
      <w:r w:rsidRPr="00293555">
        <w:rPr>
          <w:rFonts w:ascii="Times New Roman" w:hAnsi="Times New Roman" w:cs="Times New Roman"/>
          <w:sz w:val="24"/>
          <w:szCs w:val="24"/>
        </w:rPr>
        <w:t xml:space="preserve">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по тексту – Инструкция №157н);</w:t>
      </w:r>
    </w:p>
    <w:p w:rsidR="00D1365F" w:rsidRDefault="00801386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019">
        <w:rPr>
          <w:rFonts w:ascii="Times New Roman" w:hAnsi="Times New Roman" w:cs="Times New Roman"/>
          <w:bCs/>
          <w:color w:val="000000" w:themeColor="text1"/>
          <w:szCs w:val="24"/>
        </w:rPr>
        <w:t>Приказ Минфина России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от 23 декабря 2010 года №183н «</w:t>
      </w:r>
      <w:r w:rsidRPr="00946019">
        <w:rPr>
          <w:rFonts w:ascii="Times New Roman" w:hAnsi="Times New Roman" w:cs="Times New Roman"/>
          <w:bCs/>
          <w:color w:val="000000" w:themeColor="text1"/>
          <w:szCs w:val="24"/>
        </w:rPr>
        <w:t>Об утверждении Плана счетов бухгалтерского учета автономных учреждений и Инструкции по его применению»</w:t>
      </w:r>
      <w:r w:rsidRPr="00842245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Pr="00946019">
        <w:rPr>
          <w:rFonts w:ascii="Times New Roman" w:hAnsi="Times New Roman" w:cs="Times New Roman"/>
          <w:bCs/>
          <w:color w:val="000000" w:themeColor="text1"/>
          <w:szCs w:val="24"/>
        </w:rPr>
        <w:t>)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>(далее по тексту- Инструкция 183н)</w:t>
      </w:r>
      <w:r w:rsidRPr="00946019">
        <w:rPr>
          <w:rFonts w:ascii="Times New Roman" w:hAnsi="Times New Roman" w:cs="Times New Roman"/>
          <w:bCs/>
          <w:color w:val="000000" w:themeColor="text1"/>
          <w:szCs w:val="24"/>
        </w:rPr>
        <w:t>;</w:t>
      </w:r>
    </w:p>
    <w:p w:rsidR="00092561" w:rsidRPr="00801386" w:rsidRDefault="00D1365F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386">
        <w:rPr>
          <w:rFonts w:ascii="Times New Roman" w:hAnsi="Times New Roman" w:cs="Times New Roman"/>
          <w:sz w:val="24"/>
          <w:szCs w:val="24"/>
        </w:rPr>
        <w:t xml:space="preserve"> </w:t>
      </w:r>
      <w:r w:rsidR="00092561" w:rsidRPr="00801386">
        <w:rPr>
          <w:rFonts w:ascii="Times New Roman" w:hAnsi="Times New Roman" w:cs="Times New Roman"/>
          <w:sz w:val="24"/>
          <w:szCs w:val="24"/>
        </w:rPr>
        <w:t xml:space="preserve">Приказ Минфина России от 30.03.2015 N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</w:t>
      </w:r>
      <w:r w:rsidR="00092561" w:rsidRPr="00801386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по тексту - Приказ №52н </w:t>
      </w:r>
      <w:r w:rsidR="00092561" w:rsidRPr="00801386">
        <w:rPr>
          <w:rFonts w:ascii="Times New Roman" w:hAnsi="Times New Roman" w:cs="Times New Roman"/>
          <w:spacing w:val="2"/>
          <w:sz w:val="24"/>
          <w:szCs w:val="24"/>
        </w:rPr>
        <w:t>«</w:t>
      </w:r>
      <w:r w:rsidR="00092561" w:rsidRPr="00801386">
        <w:rPr>
          <w:rFonts w:ascii="Times New Roman" w:hAnsi="Times New Roman" w:cs="Times New Roman"/>
          <w:sz w:val="24"/>
          <w:szCs w:val="24"/>
        </w:rPr>
        <w:t>Об утверждении форм первичных учетных документов и регистров бухгалтерского учета»);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55">
        <w:rPr>
          <w:rFonts w:ascii="Times New Roman" w:hAnsi="Times New Roman" w:cs="Times New Roman"/>
          <w:sz w:val="24"/>
          <w:szCs w:val="24"/>
        </w:rPr>
        <w:t>Приказ Минфина России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– Инструкция 33н);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55">
        <w:rPr>
          <w:rFonts w:ascii="Times New Roman" w:hAnsi="Times New Roman" w:cs="Times New Roman"/>
          <w:sz w:val="24"/>
          <w:szCs w:val="24"/>
        </w:rPr>
        <w:t>Приказ Минфина России от 31.12.2016 №256н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55">
        <w:rPr>
          <w:rFonts w:ascii="Times New Roman" w:hAnsi="Times New Roman" w:cs="Times New Roman"/>
          <w:sz w:val="24"/>
          <w:szCs w:val="24"/>
        </w:rPr>
        <w:t>Приказ Минфина России от 31.12.2016 №257н «Об утверждении федерального стандарта бухгалтерского учета для организаций государственного сектора «Основные средства» (далее – ФСБУ ОГС «Основные средства»);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55">
        <w:rPr>
          <w:rFonts w:ascii="Times New Roman" w:hAnsi="Times New Roman" w:cs="Times New Roman"/>
          <w:sz w:val="24"/>
          <w:szCs w:val="24"/>
        </w:rPr>
        <w:t>Приказ Минфина России от 31.12.2016 №259н «Об утверждении федерального стандарта бухгалтерского учета для организаций государственного сектора «Обесценение активов» (далее – ФСБУ ОГС «Обесценение активов»);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55">
        <w:rPr>
          <w:rFonts w:ascii="Times New Roman" w:hAnsi="Times New Roman" w:cs="Times New Roman"/>
          <w:sz w:val="24"/>
          <w:szCs w:val="24"/>
        </w:rPr>
        <w:t>;Приказ Минфина России от 31.12.2016 №258н «Об утверждении федерального стандарта бухгалтерского учета для организаций государственного сектора «Аренда» (далее – ФСБУ ОГС «Аренда»);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55">
        <w:rPr>
          <w:rFonts w:ascii="Times New Roman" w:hAnsi="Times New Roman" w:cs="Times New Roman"/>
          <w:sz w:val="24"/>
          <w:szCs w:val="24"/>
        </w:rPr>
        <w:t>Приказ Минфина России от 31.12.2016 №260н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 (далее – ФСБУ ОГС «Представление бухгалтерской (финансовой) отчетности»);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55">
        <w:rPr>
          <w:rFonts w:ascii="Times New Roman" w:hAnsi="Times New Roman" w:cs="Times New Roman"/>
          <w:sz w:val="24"/>
          <w:szCs w:val="24"/>
        </w:rPr>
        <w:t>Приказ Минфина России от 01.07.2013 N 65н «Об утверждении Указаний о порядке применения бюджетной классификации Российской Федерации»;</w:t>
      </w:r>
    </w:p>
    <w:p w:rsidR="00092561" w:rsidRPr="00293555" w:rsidRDefault="00092561" w:rsidP="003636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55">
        <w:rPr>
          <w:rFonts w:ascii="Times New Roman" w:hAnsi="Times New Roman" w:cs="Times New Roman"/>
          <w:sz w:val="24"/>
          <w:szCs w:val="24"/>
        </w:rPr>
        <w:t>иные нормативные правовые акты РФ.</w:t>
      </w:r>
    </w:p>
    <w:p w:rsidR="00092561" w:rsidRPr="00293555" w:rsidRDefault="00092561" w:rsidP="0009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3555">
        <w:rPr>
          <w:rFonts w:ascii="Times New Roman" w:hAnsi="Times New Roman" w:cs="Times New Roman"/>
          <w:sz w:val="24"/>
          <w:szCs w:val="24"/>
        </w:rPr>
        <w:t>Настоящее Положение разработано с учетом следующих допущений и требований:</w:t>
      </w:r>
    </w:p>
    <w:p w:rsidR="00092561" w:rsidRPr="00293555" w:rsidRDefault="00092561" w:rsidP="0009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</w:t>
      </w:r>
      <w:r w:rsidRPr="00293555">
        <w:rPr>
          <w:rFonts w:ascii="Times New Roman" w:hAnsi="Times New Roman" w:cs="Times New Roman"/>
          <w:sz w:val="24"/>
          <w:szCs w:val="24"/>
        </w:rPr>
        <w:t xml:space="preserve">мущество Учреждения закрепляется за ним на праве оперативного управления в соответствии с Гражданским кодексом РФ. Собственником имущества является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городя Ялуторовска</w:t>
      </w:r>
      <w:r w:rsidRPr="00293555">
        <w:rPr>
          <w:rFonts w:ascii="Times New Roman" w:hAnsi="Times New Roman" w:cs="Times New Roman"/>
          <w:sz w:val="24"/>
          <w:szCs w:val="24"/>
        </w:rPr>
        <w:t>;</w:t>
      </w:r>
    </w:p>
    <w:p w:rsidR="00092561" w:rsidRPr="00293555" w:rsidRDefault="00092561" w:rsidP="0009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</w:t>
      </w:r>
      <w:r w:rsidRPr="00293555">
        <w:rPr>
          <w:rFonts w:ascii="Times New Roman" w:hAnsi="Times New Roman" w:cs="Times New Roman"/>
          <w:sz w:val="24"/>
          <w:szCs w:val="24"/>
        </w:rPr>
        <w:t>ктивы и обязательства Учреждения существуют обособленно от активов и обязательств собственников Учреждения и активов и обязательств других организаций (допущение имущественной обособленности);</w:t>
      </w:r>
    </w:p>
    <w:p w:rsidR="00092561" w:rsidRPr="00206690" w:rsidRDefault="00092561" w:rsidP="0009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6690">
        <w:rPr>
          <w:rFonts w:ascii="Times New Roman" w:hAnsi="Times New Roman" w:cs="Times New Roman"/>
          <w:sz w:val="24"/>
          <w:szCs w:val="24"/>
        </w:rPr>
        <w:t xml:space="preserve">        Учреждение будет продолжать свою деятельность, выполнять свои полномочия (функции) и обязательства не менее четырех лет начиная с года, за который была сформирована последняя бухгалтерская (финансовая) отчетность (далее - обозримое будущее) и у его собственника (учредителя) отсутствуют намерения и (или) необходимость ликвидировать субъект учета (субъект отчетности) или прекратить его деятельность в обозримом будущем (допущение непрерывности деятельности);</w:t>
      </w:r>
    </w:p>
    <w:p w:rsidR="00092561" w:rsidRPr="00206690" w:rsidRDefault="00092561" w:rsidP="0009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6690">
        <w:rPr>
          <w:rFonts w:ascii="Times New Roman" w:hAnsi="Times New Roman" w:cs="Times New Roman"/>
          <w:sz w:val="24"/>
          <w:szCs w:val="24"/>
        </w:rPr>
        <w:t xml:space="preserve">       Принятая учетная политика применяется последовательно от одного отчетного года к другому (допущение последовательности применения учетной политики). Изменение учетной политики производится с начала отчетного года, если иное не обусловливается причиной такого изменения. В случае внесения изменений в течение отчетного года  изменения  </w:t>
      </w:r>
      <w:r w:rsidR="00BC5C47">
        <w:rPr>
          <w:rFonts w:ascii="Times New Roman" w:hAnsi="Times New Roman" w:cs="Times New Roman"/>
          <w:sz w:val="24"/>
          <w:szCs w:val="24"/>
        </w:rPr>
        <w:t xml:space="preserve">( кроме изменений, связанных с изменением законодательства, нормативных правовых актов, регулирующих бухгалтерский учет) </w:t>
      </w:r>
      <w:r w:rsidRPr="00206690">
        <w:rPr>
          <w:rFonts w:ascii="Times New Roman" w:hAnsi="Times New Roman" w:cs="Times New Roman"/>
          <w:sz w:val="24"/>
          <w:szCs w:val="24"/>
        </w:rPr>
        <w:t>согласовываются с учредителем</w:t>
      </w:r>
      <w:r w:rsidR="00B50245">
        <w:rPr>
          <w:rFonts w:ascii="Times New Roman" w:hAnsi="Times New Roman" w:cs="Times New Roman"/>
          <w:sz w:val="24"/>
          <w:szCs w:val="24"/>
        </w:rPr>
        <w:t xml:space="preserve"> и отражаются в пояснительной записке</w:t>
      </w:r>
      <w:r w:rsidR="00BC5C47">
        <w:rPr>
          <w:rFonts w:ascii="Times New Roman" w:hAnsi="Times New Roman" w:cs="Times New Roman"/>
          <w:sz w:val="24"/>
          <w:szCs w:val="24"/>
        </w:rPr>
        <w:t xml:space="preserve"> к отчетности</w:t>
      </w:r>
      <w:r w:rsidRPr="00206690">
        <w:rPr>
          <w:rFonts w:ascii="Times New Roman" w:hAnsi="Times New Roman" w:cs="Times New Roman"/>
          <w:sz w:val="24"/>
          <w:szCs w:val="24"/>
        </w:rPr>
        <w:t xml:space="preserve">.   </w:t>
      </w:r>
      <w:r w:rsidR="00BC5C47">
        <w:rPr>
          <w:rFonts w:ascii="Times New Roman" w:hAnsi="Times New Roman" w:cs="Times New Roman"/>
          <w:sz w:val="24"/>
          <w:szCs w:val="24"/>
        </w:rPr>
        <w:t xml:space="preserve">Последствия изменений </w:t>
      </w:r>
      <w:r w:rsidRPr="00206690">
        <w:rPr>
          <w:rFonts w:ascii="Times New Roman" w:hAnsi="Times New Roman" w:cs="Times New Roman"/>
          <w:sz w:val="24"/>
          <w:szCs w:val="24"/>
        </w:rPr>
        <w:t xml:space="preserve"> учетной политики    </w:t>
      </w:r>
      <w:r w:rsidR="00BC5C47">
        <w:rPr>
          <w:rFonts w:ascii="Times New Roman" w:hAnsi="Times New Roman" w:cs="Times New Roman"/>
          <w:sz w:val="24"/>
          <w:szCs w:val="24"/>
        </w:rPr>
        <w:t>отражаются путем</w:t>
      </w:r>
      <w:r w:rsidRPr="00206690">
        <w:rPr>
          <w:rFonts w:ascii="Times New Roman" w:hAnsi="Times New Roman" w:cs="Times New Roman"/>
          <w:sz w:val="24"/>
          <w:szCs w:val="24"/>
        </w:rPr>
        <w:t xml:space="preserve"> перспективно</w:t>
      </w:r>
      <w:r w:rsidR="00BC5C47">
        <w:rPr>
          <w:rFonts w:ascii="Times New Roman" w:hAnsi="Times New Roman" w:cs="Times New Roman"/>
          <w:sz w:val="24"/>
          <w:szCs w:val="24"/>
        </w:rPr>
        <w:t xml:space="preserve">го </w:t>
      </w:r>
      <w:r w:rsidRPr="00206690">
        <w:rPr>
          <w:rFonts w:ascii="Times New Roman" w:hAnsi="Times New Roman" w:cs="Times New Roman"/>
          <w:sz w:val="24"/>
          <w:szCs w:val="24"/>
        </w:rPr>
        <w:t>применени</w:t>
      </w:r>
      <w:r w:rsidR="00BC5C47">
        <w:rPr>
          <w:rFonts w:ascii="Times New Roman" w:hAnsi="Times New Roman" w:cs="Times New Roman"/>
          <w:sz w:val="24"/>
          <w:szCs w:val="24"/>
        </w:rPr>
        <w:t>я</w:t>
      </w:r>
      <w:r w:rsidRPr="00206690">
        <w:rPr>
          <w:rFonts w:ascii="Times New Roman" w:hAnsi="Times New Roman" w:cs="Times New Roman"/>
          <w:sz w:val="24"/>
          <w:szCs w:val="24"/>
        </w:rPr>
        <w:t xml:space="preserve"> измененной  учетной политики к фактам хозяйственной жизни, возникающим после даты соответствующего изменения учетной политики;</w:t>
      </w:r>
    </w:p>
    <w:p w:rsidR="00092561" w:rsidRPr="00293555" w:rsidRDefault="00092561" w:rsidP="0009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О</w:t>
      </w:r>
      <w:r w:rsidRPr="00293555">
        <w:rPr>
          <w:rFonts w:ascii="Times New Roman" w:hAnsi="Times New Roman" w:cs="Times New Roman"/>
          <w:sz w:val="24"/>
          <w:szCs w:val="24"/>
        </w:rPr>
        <w:t>бъекты бухгалтерского учета Учреждения отражаются в бухгалтерской (финансовой) отчетности в том отчетном периоде, в котором имели место факты хозяйственной жизни, приведшие к возникновению и (или) изменению соответствующих активов, обязательств, доходов и расходов, иных объектов бухгалтерского учета вне зависимости от поступления или выбытия денежных средств в связи с этими фактами (операциями, событиями) (допущение временной определенности фактов хозяйственной деятельности);</w:t>
      </w:r>
    </w:p>
    <w:p w:rsidR="00092561" w:rsidRPr="00293555" w:rsidRDefault="00092561" w:rsidP="0009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</w:t>
      </w:r>
      <w:r w:rsidRPr="00293555">
        <w:rPr>
          <w:rFonts w:ascii="Times New Roman" w:hAnsi="Times New Roman" w:cs="Times New Roman"/>
          <w:sz w:val="24"/>
          <w:szCs w:val="24"/>
        </w:rPr>
        <w:t xml:space="preserve">анные бухгалтерского учета и сформированная на их основе отчетность учреждения формируются с учетом существенности фактов хозяйственной жизни, которые оказали или могут оказать влияние на финансовое состояние, движение денежных средств или результаты деятельности учреждения и имели место в период между отчетной датой и датой подписания бухгалтерской (финансовой) отчетности (далее - событие после отчетной даты). Событием после отчетной даты признается существенный факт хозяйственной жизни, который оказал или может оказать влияние на финансовое состояние, движение денежных средств или результаты деятельности учреждения и имел место быть в период между отчетной датой и датой подписания отчетности за отчетный год. </w:t>
      </w:r>
    </w:p>
    <w:p w:rsidR="00092561" w:rsidRPr="00F65EFE" w:rsidRDefault="00092561" w:rsidP="00092561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        </w:t>
      </w:r>
      <w:r w:rsidRPr="00F65EFE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соблюдения требований, предъявляемых п.4 Инструкции 33н к порядку формирования показателей бухгалтерской (финансовой) отчетности бюджетных учреждений, а также обязательного применения Контрольных соотношений к показателям бухгалтерской отчетности государственных (муниципальных) бюджетных и автономных учреждений, представляемой в Федеральное казначейство главными распорядителями средств федерального бюджета, финансовыми органами субъектов Российской Федерации и органами управления государственными внебюджетными фондами, все события после отчетной даты признаются существенными независимо от стоимости в следующем году;</w:t>
      </w:r>
    </w:p>
    <w:p w:rsidR="00092561" w:rsidRPr="00293555" w:rsidRDefault="00092561" w:rsidP="000925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Pr="00293555">
        <w:rPr>
          <w:rFonts w:ascii="Times New Roman" w:hAnsi="Times New Roman" w:cs="Times New Roman"/>
          <w:sz w:val="24"/>
          <w:szCs w:val="24"/>
        </w:rPr>
        <w:t xml:space="preserve"> случае, если для соблюдения сроков представления бухгалтерской (финансовой) отчетности и (или)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(финансовой) отчетности, информация об указанном событии и его оценке в денежном выражении раскрывается в бухгалтерской (финансовой) отчетности (текстовой части пояснительной записки);</w:t>
      </w:r>
    </w:p>
    <w:p w:rsidR="00092561" w:rsidRPr="00F65EFE" w:rsidRDefault="00092561" w:rsidP="00092561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Затраты на представление информации в бухгалтерской (финансовой) отчетности не должны превышать ее полезность и преимущества от ее использования. Затраты на представление информации в бухгалтерской (финансовой) отчетности включают затраты на ее сбор, регистрацию, подтверждение, раскрытие используемых допущений и методологии формирования информации и затраты на представление информации пользователям;</w:t>
      </w:r>
    </w:p>
    <w:p w:rsidR="00092561" w:rsidRPr="00F65EFE" w:rsidRDefault="00092561" w:rsidP="00092561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Операции, возникающие при первом применении федеральных стандартов бухгалтерского учета для организаций государственного сектора, отражаются в межотчетном периоде в соответствии с положениями Методических указаний по применению переходных положений СГС «Основные средства» (письмо Минфина России от 30.11.2017 №02-07-07/79257), а также Методических указаний по переходным положениям СГС «Аренда» при первом применении  (письмо Минфина России от 13.12.2017 №02-07-07/83463). Межотчетным периодом считается условный период, логически следующий за дополнительным периодом предыдущего финансового года и заключением счетов бюджетного учета, но отражающий изменение входящих остатков на счетах бюджетного учета текущего финансового года, для отражения операций, необходимость проведения которых обусловлена внесением изменений в нормативные правовые акты, регламентирующие порядок ведения бюджетного учета, или проведением реорганизационных мероприятий (письмо Казначейства России от 26.12.2013 N 42-7.4-05/2.2-866).</w:t>
      </w:r>
    </w:p>
    <w:p w:rsidR="00092561" w:rsidRPr="00F65EFE" w:rsidRDefault="00092561" w:rsidP="0009256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561" w:rsidRPr="00293555" w:rsidRDefault="00092561" w:rsidP="0009256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17D" w:rsidRDefault="00C9217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Cs w:val="24"/>
        </w:rPr>
      </w:pPr>
    </w:p>
    <w:p w:rsidR="005F11A7" w:rsidRDefault="00BC5C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</w:p>
    <w:p w:rsidR="00F61D3F" w:rsidRDefault="00C9217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lastRenderedPageBreak/>
        <w:t xml:space="preserve"> </w:t>
      </w:r>
      <w:r w:rsidR="003E1D5F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Часть </w:t>
      </w:r>
      <w:r w:rsidR="003E1D5F">
        <w:rPr>
          <w:rFonts w:ascii="Times New Roman" w:hAnsi="Times New Roman" w:cs="Times New Roman"/>
          <w:b/>
          <w:bCs/>
          <w:color w:val="000000" w:themeColor="text1"/>
          <w:szCs w:val="24"/>
          <w:lang w:val="en-US"/>
        </w:rPr>
        <w:t>I</w:t>
      </w:r>
    </w:p>
    <w:p w:rsidR="005F11A7" w:rsidRPr="005F11A7" w:rsidRDefault="005F11A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Cs w:val="24"/>
        </w:rPr>
      </w:pPr>
    </w:p>
    <w:p w:rsidR="003A3A7A" w:rsidRPr="007D0924" w:rsidRDefault="003A3A7A" w:rsidP="0036365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7D0924">
        <w:rPr>
          <w:rFonts w:ascii="Times New Roman" w:hAnsi="Times New Roman" w:cs="Times New Roman"/>
          <w:b/>
          <w:bCs/>
          <w:color w:val="000000" w:themeColor="text1"/>
          <w:szCs w:val="24"/>
        </w:rPr>
        <w:t>Организационная часть</w:t>
      </w:r>
    </w:p>
    <w:p w:rsidR="009036C8" w:rsidRPr="00946019" w:rsidRDefault="003A3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1.</w:t>
      </w:r>
      <w:r w:rsidR="009036C8" w:rsidRPr="00946019">
        <w:rPr>
          <w:rFonts w:ascii="Times New Roman" w:hAnsi="Times New Roman" w:cs="Times New Roman"/>
          <w:color w:val="000000" w:themeColor="text1"/>
          <w:szCs w:val="24"/>
        </w:rPr>
        <w:t>1.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Ответственн</w:t>
      </w:r>
      <w:r w:rsidR="009036C8" w:rsidRPr="00946019">
        <w:rPr>
          <w:rFonts w:ascii="Times New Roman" w:hAnsi="Times New Roman" w:cs="Times New Roman"/>
          <w:color w:val="000000" w:themeColor="text1"/>
          <w:szCs w:val="24"/>
        </w:rPr>
        <w:t>ость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за</w:t>
      </w:r>
      <w:r w:rsidR="009036C8" w:rsidRPr="00946019">
        <w:rPr>
          <w:rFonts w:ascii="Times New Roman" w:hAnsi="Times New Roman" w:cs="Times New Roman"/>
          <w:color w:val="000000" w:themeColor="text1"/>
          <w:szCs w:val="24"/>
        </w:rPr>
        <w:t xml:space="preserve"> организацию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бухг</w:t>
      </w:r>
      <w:r w:rsidR="00F11F8A" w:rsidRPr="00946019">
        <w:rPr>
          <w:rFonts w:ascii="Times New Roman" w:hAnsi="Times New Roman" w:cs="Times New Roman"/>
          <w:color w:val="000000" w:themeColor="text1"/>
          <w:szCs w:val="24"/>
        </w:rPr>
        <w:t xml:space="preserve">алтерского учета в </w:t>
      </w:r>
      <w:r w:rsidR="009036C8" w:rsidRPr="00946019">
        <w:rPr>
          <w:rFonts w:ascii="Times New Roman" w:hAnsi="Times New Roman" w:cs="Times New Roman"/>
          <w:color w:val="000000" w:themeColor="text1"/>
          <w:szCs w:val="24"/>
        </w:rPr>
        <w:t>У</w:t>
      </w:r>
      <w:r w:rsidR="00F11F8A" w:rsidRPr="00946019">
        <w:rPr>
          <w:rFonts w:ascii="Times New Roman" w:hAnsi="Times New Roman" w:cs="Times New Roman"/>
          <w:color w:val="000000" w:themeColor="text1"/>
          <w:szCs w:val="24"/>
        </w:rPr>
        <w:t>чреждении</w:t>
      </w:r>
      <w:r w:rsidR="009036C8" w:rsidRPr="00946019">
        <w:rPr>
          <w:rFonts w:ascii="Times New Roman" w:hAnsi="Times New Roman" w:cs="Times New Roman"/>
          <w:color w:val="000000" w:themeColor="text1"/>
          <w:szCs w:val="24"/>
        </w:rPr>
        <w:t xml:space="preserve">, соблюдение законодательства при выполнении хозяйственных операций несет  директор Учреждения </w:t>
      </w:r>
      <w:r w:rsidR="009036C8" w:rsidRPr="009460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(Основание: ст. 7  закона   402-ФЗ).</w:t>
      </w:r>
    </w:p>
    <w:p w:rsidR="009036C8" w:rsidRPr="00946019" w:rsidRDefault="009036C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Ответственность за организацию хранения первичных(сводных) документов,</w:t>
      </w:r>
      <w:r w:rsidR="007153F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57F1A" w:rsidRPr="00946019">
        <w:rPr>
          <w:rFonts w:ascii="Times New Roman" w:hAnsi="Times New Roman" w:cs="Times New Roman"/>
          <w:color w:val="000000" w:themeColor="text1"/>
          <w:szCs w:val="24"/>
        </w:rPr>
        <w:t>р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егистров бухгалтерского учета и бухгалтерской (финансовой) отчетности</w:t>
      </w:r>
      <w:r w:rsidR="006D3AFC">
        <w:rPr>
          <w:rFonts w:ascii="Times New Roman" w:hAnsi="Times New Roman" w:cs="Times New Roman"/>
          <w:color w:val="000000" w:themeColor="text1"/>
          <w:szCs w:val="24"/>
        </w:rPr>
        <w:t xml:space="preserve"> изложена в Приложении №</w:t>
      </w:r>
      <w:r w:rsidR="00BC5C4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D3AFC">
        <w:rPr>
          <w:rFonts w:ascii="Times New Roman" w:hAnsi="Times New Roman" w:cs="Times New Roman"/>
          <w:color w:val="000000" w:themeColor="text1"/>
          <w:szCs w:val="24"/>
        </w:rPr>
        <w:t>4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D3AFC">
        <w:rPr>
          <w:rFonts w:ascii="Times New Roman" w:hAnsi="Times New Roman" w:cs="Times New Roman"/>
          <w:color w:val="000000" w:themeColor="text1"/>
          <w:szCs w:val="24"/>
        </w:rPr>
        <w:t xml:space="preserve">к Учетной политике </w:t>
      </w:r>
      <w:r w:rsidR="00034A5E" w:rsidRPr="009460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</w:t>
      </w:r>
      <w:r w:rsidRPr="009460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Основание п.14 Приказ 157н).</w:t>
      </w:r>
    </w:p>
    <w:p w:rsidR="003A3A7A" w:rsidRPr="00946019" w:rsidRDefault="009036C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1.</w:t>
      </w:r>
      <w:r w:rsidR="00631A20">
        <w:rPr>
          <w:rFonts w:ascii="Times New Roman" w:hAnsi="Times New Roman" w:cs="Times New Roman"/>
          <w:color w:val="000000" w:themeColor="text1"/>
          <w:szCs w:val="24"/>
        </w:rPr>
        <w:t xml:space="preserve">2. </w:t>
      </w:r>
      <w:r w:rsidR="000F1214" w:rsidRPr="00946019">
        <w:rPr>
          <w:rFonts w:ascii="Times New Roman" w:hAnsi="Times New Roman" w:cs="Times New Roman"/>
          <w:color w:val="000000" w:themeColor="text1"/>
          <w:szCs w:val="24"/>
        </w:rPr>
        <w:t>Бухгалтерский учет ведется структурным подразделением (бухгалтерией), возглавляемым главным бухгалтером. Деятельность структурного подразделения регламентируется должностными инструкциями сотрудников бухгалтерии</w:t>
      </w:r>
      <w:r w:rsidR="00DF4851" w:rsidRPr="00946019">
        <w:rPr>
          <w:rFonts w:ascii="Times New Roman" w:hAnsi="Times New Roman" w:cs="Times New Roman"/>
          <w:color w:val="000000" w:themeColor="text1"/>
          <w:szCs w:val="24"/>
        </w:rPr>
        <w:t>.</w:t>
      </w:r>
      <w:r w:rsidR="000F1214" w:rsidRPr="00946019">
        <w:rPr>
          <w:rFonts w:ascii="Times New Roman" w:hAnsi="Times New Roman" w:cs="Times New Roman"/>
          <w:i/>
          <w:color w:val="000000" w:themeColor="text1"/>
          <w:szCs w:val="24"/>
        </w:rPr>
        <w:t xml:space="preserve"> (</w:t>
      </w:r>
      <w:r w:rsidR="00DF4851" w:rsidRPr="009460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Основание: ч. 3 ст. 7 Закона № 402-ФЗ)</w:t>
      </w:r>
      <w:r w:rsidR="00BC5C4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</w:t>
      </w:r>
    </w:p>
    <w:p w:rsidR="000F1214" w:rsidRPr="00946019" w:rsidRDefault="00801B2A" w:rsidP="000F121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1.3</w:t>
      </w:r>
      <w:r w:rsidR="000F1214" w:rsidRPr="00946019">
        <w:rPr>
          <w:rFonts w:ascii="Times New Roman" w:hAnsi="Times New Roman" w:cs="Times New Roman"/>
          <w:color w:val="000000" w:themeColor="text1"/>
          <w:szCs w:val="24"/>
        </w:rPr>
        <w:t xml:space="preserve">. Главный бухгалтер подчиняется непосредственно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директору У</w:t>
      </w:r>
      <w:r w:rsidR="000F1214" w:rsidRPr="00946019">
        <w:rPr>
          <w:rFonts w:ascii="Times New Roman" w:hAnsi="Times New Roman" w:cs="Times New Roman"/>
          <w:color w:val="000000" w:themeColor="text1"/>
          <w:szCs w:val="24"/>
        </w:rPr>
        <w:t>чреждения и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(финансовой)</w:t>
      </w:r>
      <w:r w:rsidR="000F1214" w:rsidRPr="00946019">
        <w:rPr>
          <w:rFonts w:ascii="Times New Roman" w:hAnsi="Times New Roman" w:cs="Times New Roman"/>
          <w:color w:val="000000" w:themeColor="text1"/>
          <w:szCs w:val="24"/>
        </w:rPr>
        <w:t>и налоговой отчетности.</w:t>
      </w:r>
    </w:p>
    <w:p w:rsidR="000F1214" w:rsidRDefault="00801B2A" w:rsidP="000F121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1.4.</w:t>
      </w:r>
      <w:r w:rsidR="000F1214" w:rsidRPr="00946019">
        <w:rPr>
          <w:rFonts w:ascii="Times New Roman" w:hAnsi="Times New Roman" w:cs="Times New Roman"/>
          <w:color w:val="000000" w:themeColor="text1"/>
          <w:szCs w:val="24"/>
        </w:rPr>
        <w:t xml:space="preserve">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У</w:t>
      </w:r>
      <w:r w:rsidR="000F1214" w:rsidRPr="00946019">
        <w:rPr>
          <w:rFonts w:ascii="Times New Roman" w:hAnsi="Times New Roman" w:cs="Times New Roman"/>
          <w:color w:val="000000" w:themeColor="text1"/>
          <w:szCs w:val="24"/>
        </w:rPr>
        <w:t>чреждения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. Ответственность  </w:t>
      </w:r>
      <w:r w:rsidR="0015120A">
        <w:rPr>
          <w:rFonts w:ascii="Times New Roman" w:hAnsi="Times New Roman" w:cs="Times New Roman"/>
          <w:color w:val="000000" w:themeColor="text1"/>
          <w:szCs w:val="24"/>
        </w:rPr>
        <w:t>за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соответствие первичных документов фактам хозяйственной жизни несет лицо, составившее и подписавшее первичный учетный документ</w:t>
      </w:r>
      <w:r w:rsidR="000F1214" w:rsidRPr="009460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</w:t>
      </w:r>
      <w:r w:rsidR="00DF4851" w:rsidRPr="009460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Основание: п. 8 Инструкции № 157н)</w:t>
      </w:r>
      <w:r w:rsidRPr="009460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</w:t>
      </w:r>
    </w:p>
    <w:p w:rsidR="00031BCC" w:rsidRPr="00B853AA" w:rsidRDefault="00B853AA" w:rsidP="00B853A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B4E01" w:rsidRPr="00B853AA">
        <w:rPr>
          <w:rFonts w:ascii="Times New Roman" w:hAnsi="Times New Roman" w:cs="Times New Roman"/>
          <w:sz w:val="24"/>
          <w:szCs w:val="24"/>
        </w:rPr>
        <w:t>1.</w:t>
      </w:r>
      <w:r w:rsidR="00031BCC" w:rsidRPr="00B853AA">
        <w:rPr>
          <w:rFonts w:ascii="Times New Roman" w:hAnsi="Times New Roman" w:cs="Times New Roman"/>
          <w:sz w:val="24"/>
          <w:szCs w:val="24"/>
        </w:rPr>
        <w:t xml:space="preserve">5. Установить, что в </w:t>
      </w:r>
      <w:r w:rsidR="001A5252" w:rsidRPr="00B853AA">
        <w:rPr>
          <w:rFonts w:ascii="Times New Roman" w:hAnsi="Times New Roman" w:cs="Times New Roman"/>
          <w:sz w:val="24"/>
          <w:szCs w:val="24"/>
        </w:rPr>
        <w:t>У</w:t>
      </w:r>
      <w:r w:rsidR="00031BCC" w:rsidRPr="00B853AA">
        <w:rPr>
          <w:rFonts w:ascii="Times New Roman" w:hAnsi="Times New Roman" w:cs="Times New Roman"/>
          <w:sz w:val="24"/>
          <w:szCs w:val="24"/>
        </w:rPr>
        <w:t>чреждении созданы следующие постоянно действующие комиссии:</w:t>
      </w:r>
    </w:p>
    <w:p w:rsidR="00E824B9" w:rsidRPr="00E824B9" w:rsidRDefault="00E824B9" w:rsidP="00363652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052">
        <w:rPr>
          <w:color w:val="00B0F0"/>
          <w:szCs w:val="24"/>
        </w:rPr>
        <w:t xml:space="preserve"> </w:t>
      </w:r>
      <w:r w:rsidRPr="00E8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приемке, выбытию, оценке и реклассификации нефинансовых активов </w:t>
      </w:r>
    </w:p>
    <w:p w:rsidR="00031BCC" w:rsidRPr="00E824B9" w:rsidRDefault="00031BCC" w:rsidP="0036365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24B9">
        <w:rPr>
          <w:rFonts w:ascii="Times New Roman" w:hAnsi="Times New Roman" w:cs="Times New Roman"/>
          <w:sz w:val="24"/>
          <w:szCs w:val="24"/>
        </w:rPr>
        <w:t xml:space="preserve"> расследованию причин порчи, пропажи и уничтожения документов;</w:t>
      </w:r>
    </w:p>
    <w:p w:rsidR="00031BCC" w:rsidRDefault="00031BCC" w:rsidP="0036365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53AA">
        <w:rPr>
          <w:rFonts w:ascii="Times New Roman" w:hAnsi="Times New Roman" w:cs="Times New Roman"/>
          <w:sz w:val="24"/>
          <w:szCs w:val="24"/>
        </w:rPr>
        <w:t>по премированию;</w:t>
      </w:r>
    </w:p>
    <w:p w:rsidR="00D02510" w:rsidRPr="00B853AA" w:rsidRDefault="00D02510" w:rsidP="0036365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E253F" w:rsidRPr="00946019">
        <w:rPr>
          <w:rFonts w:ascii="Times New Roman" w:hAnsi="Times New Roman" w:cs="Times New Roman"/>
          <w:color w:val="000000" w:themeColor="text1"/>
        </w:rPr>
        <w:t xml:space="preserve"> осуществлени</w:t>
      </w:r>
      <w:r w:rsidR="007E253F">
        <w:rPr>
          <w:rFonts w:ascii="Times New Roman" w:hAnsi="Times New Roman" w:cs="Times New Roman"/>
          <w:color w:val="000000" w:themeColor="text1"/>
        </w:rPr>
        <w:t>ю</w:t>
      </w:r>
      <w:r w:rsidR="007E253F" w:rsidRPr="00946019">
        <w:rPr>
          <w:rFonts w:ascii="Times New Roman" w:hAnsi="Times New Roman" w:cs="Times New Roman"/>
          <w:color w:val="000000" w:themeColor="text1"/>
        </w:rPr>
        <w:t xml:space="preserve"> закупок товаров, работ 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1BCC" w:rsidRPr="00B853AA" w:rsidRDefault="00031BCC" w:rsidP="0036365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53AA">
        <w:rPr>
          <w:rFonts w:ascii="Times New Roman" w:hAnsi="Times New Roman" w:cs="Times New Roman"/>
          <w:sz w:val="24"/>
          <w:szCs w:val="24"/>
        </w:rPr>
        <w:t>по инвентаризации</w:t>
      </w:r>
      <w:r w:rsidR="00015AAC">
        <w:rPr>
          <w:rFonts w:ascii="Times New Roman" w:hAnsi="Times New Roman" w:cs="Times New Roman"/>
          <w:sz w:val="24"/>
          <w:szCs w:val="24"/>
        </w:rPr>
        <w:t xml:space="preserve"> финансовых  и нефинансовых активов</w:t>
      </w:r>
      <w:r w:rsidRPr="00B853AA">
        <w:rPr>
          <w:rFonts w:ascii="Times New Roman" w:hAnsi="Times New Roman" w:cs="Times New Roman"/>
          <w:sz w:val="24"/>
          <w:szCs w:val="24"/>
        </w:rPr>
        <w:t>.</w:t>
      </w:r>
    </w:p>
    <w:p w:rsidR="009E5D50" w:rsidRPr="00B853AA" w:rsidRDefault="00113C45" w:rsidP="00B853A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1BCC" w:rsidRPr="00B853AA">
        <w:rPr>
          <w:rFonts w:ascii="Times New Roman" w:hAnsi="Times New Roman" w:cs="Times New Roman"/>
          <w:sz w:val="24"/>
          <w:szCs w:val="24"/>
        </w:rPr>
        <w:t xml:space="preserve">Состав постоянно действующих комиссий устанавливается ежегодно  </w:t>
      </w:r>
      <w:r w:rsidR="00B853AA">
        <w:rPr>
          <w:rFonts w:ascii="Times New Roman" w:hAnsi="Times New Roman" w:cs="Times New Roman"/>
          <w:sz w:val="24"/>
          <w:szCs w:val="24"/>
        </w:rPr>
        <w:t>п</w:t>
      </w:r>
      <w:r w:rsidR="00031BCC" w:rsidRPr="00B853AA">
        <w:rPr>
          <w:rFonts w:ascii="Times New Roman" w:hAnsi="Times New Roman" w:cs="Times New Roman"/>
          <w:sz w:val="24"/>
          <w:szCs w:val="24"/>
        </w:rPr>
        <w:t>риказ</w:t>
      </w:r>
      <w:r w:rsidR="00B853AA">
        <w:rPr>
          <w:rFonts w:ascii="Times New Roman" w:hAnsi="Times New Roman" w:cs="Times New Roman"/>
          <w:sz w:val="24"/>
          <w:szCs w:val="24"/>
        </w:rPr>
        <w:t>ами</w:t>
      </w:r>
      <w:r w:rsidR="00031BCC" w:rsidRPr="00B853AA">
        <w:rPr>
          <w:rFonts w:ascii="Times New Roman" w:hAnsi="Times New Roman" w:cs="Times New Roman"/>
          <w:sz w:val="24"/>
          <w:szCs w:val="24"/>
        </w:rPr>
        <w:t xml:space="preserve"> </w:t>
      </w:r>
      <w:r w:rsidR="0037204F" w:rsidRPr="00B853AA">
        <w:rPr>
          <w:rFonts w:ascii="Times New Roman" w:hAnsi="Times New Roman" w:cs="Times New Roman"/>
          <w:sz w:val="24"/>
          <w:szCs w:val="24"/>
        </w:rPr>
        <w:t>директора</w:t>
      </w:r>
      <w:r w:rsidR="00031BCC" w:rsidRPr="00B853AA">
        <w:rPr>
          <w:rFonts w:ascii="Times New Roman" w:hAnsi="Times New Roman" w:cs="Times New Roman"/>
          <w:sz w:val="24"/>
          <w:szCs w:val="24"/>
        </w:rPr>
        <w:t xml:space="preserve"> Учреждения.</w:t>
      </w:r>
      <w:r w:rsidR="009E5D50" w:rsidRPr="00B853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5D50" w:rsidRPr="00B853AA">
        <w:rPr>
          <w:rFonts w:ascii="Times New Roman" w:hAnsi="Times New Roman" w:cs="Times New Roman"/>
          <w:i/>
          <w:iCs/>
          <w:sz w:val="20"/>
          <w:szCs w:val="20"/>
        </w:rPr>
        <w:t xml:space="preserve">(Основание: </w:t>
      </w:r>
      <w:hyperlink r:id="rId10" w:tooltip="Федеральный закон от 06.12.2011 N 402-ФЗ (ред. от 29.07.2018) &quot;О бухгалтерском учете&quot;{КонсультантПлюс}" w:history="1">
        <w:r w:rsidR="009E5D50" w:rsidRPr="00B853AA"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11</w:t>
        </w:r>
      </w:hyperlink>
      <w:r w:rsidR="009E5D50" w:rsidRPr="00B853AA">
        <w:rPr>
          <w:rFonts w:ascii="Times New Roman" w:hAnsi="Times New Roman" w:cs="Times New Roman"/>
          <w:i/>
          <w:iCs/>
          <w:sz w:val="20"/>
          <w:szCs w:val="20"/>
        </w:rPr>
        <w:t xml:space="preserve"> Федерального закона N 402-ФЗ, </w:t>
      </w:r>
      <w:hyperlink r:id="rId11" w:tooltip="Приказ Минфина России от 31.12.2016 N 256н &quot;Об утверждении федерального стандарта бухгалтерского учета для организаций государственного сектора &quot;Концептуальные основы бухгалтерского учета и отчетности организаций государственного сектора&quot; (Зарегистрировано в М" w:history="1">
        <w:r w:rsidR="009E5D50" w:rsidRPr="00B853AA"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80</w:t>
        </w:r>
      </w:hyperlink>
      <w:r w:rsidR="009E5D50" w:rsidRPr="00B853AA">
        <w:rPr>
          <w:rFonts w:ascii="Times New Roman" w:hAnsi="Times New Roman" w:cs="Times New Roman"/>
          <w:i/>
          <w:iCs/>
          <w:sz w:val="20"/>
          <w:szCs w:val="20"/>
        </w:rPr>
        <w:t xml:space="preserve"> ФСБУ "Концептуальные основы</w:t>
      </w:r>
      <w:r w:rsidR="00D02510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B853AA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EA5282" w:rsidRPr="00946019" w:rsidRDefault="00A65063" w:rsidP="00EA5282">
      <w:pPr>
        <w:spacing w:line="276" w:lineRule="auto"/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1.6</w:t>
      </w:r>
      <w:r w:rsidR="00EA5282" w:rsidRPr="00946019">
        <w:rPr>
          <w:rFonts w:ascii="Times New Roman" w:hAnsi="Times New Roman" w:cs="Times New Roman"/>
          <w:color w:val="000000" w:themeColor="text1"/>
        </w:rPr>
        <w:t xml:space="preserve">. Порядок закупок товаров, работ и услуг определяется в соответствии с Законом от 18 июля 2011 г. № 223-ФЗ «О закупках товаров, работ, услуг отдельными видами юридических лиц», Положением о закупках и планом закупок. </w:t>
      </w:r>
    </w:p>
    <w:p w:rsidR="00EA5282" w:rsidRDefault="00EA5282" w:rsidP="00031BCC">
      <w:pPr>
        <w:autoSpaceDE w:val="0"/>
        <w:autoSpaceDN w:val="0"/>
        <w:adjustRightInd w:val="0"/>
        <w:spacing w:line="276" w:lineRule="auto"/>
        <w:ind w:firstLine="540"/>
        <w:outlineLvl w:val="0"/>
        <w:rPr>
          <w:rFonts w:ascii="Times New Roman" w:hAnsi="Times New Roman" w:cs="Times New Roman"/>
          <w:color w:val="000000" w:themeColor="text1"/>
        </w:rPr>
      </w:pPr>
    </w:p>
    <w:p w:rsidR="00C9217D" w:rsidRPr="00C9217D" w:rsidRDefault="003052BE" w:rsidP="00B12B66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</w:t>
      </w:r>
      <w:r w:rsidR="008F199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9217D" w:rsidRPr="00C9217D">
        <w:rPr>
          <w:rFonts w:ascii="Times New Roman" w:hAnsi="Times New Roman" w:cs="Times New Roman"/>
          <w:b/>
          <w:color w:val="000000" w:themeColor="text1"/>
        </w:rPr>
        <w:t>Методы оценки отдельных видов имущества и обязательств</w:t>
      </w:r>
    </w:p>
    <w:p w:rsidR="00260ECF" w:rsidRPr="003E1D5F" w:rsidRDefault="00C4153E" w:rsidP="003052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1D5F">
        <w:rPr>
          <w:rFonts w:ascii="Times New Roman" w:hAnsi="Times New Roman" w:cs="Times New Roman"/>
          <w:sz w:val="24"/>
          <w:szCs w:val="24"/>
        </w:rPr>
        <w:t>М</w:t>
      </w:r>
      <w:r w:rsidR="00E22631" w:rsidRPr="003E1D5F">
        <w:rPr>
          <w:rFonts w:ascii="Times New Roman" w:hAnsi="Times New Roman" w:cs="Times New Roman"/>
          <w:sz w:val="24"/>
          <w:szCs w:val="24"/>
        </w:rPr>
        <w:t>етоды оценки объектов бухгалтерского учета, порядок признания (постановки на учет) и прекращения признания (выбытия из учета) объектов бухгалтерского учета, и (или) раскрытия информации о них в бухгалтерской (финансовой) отчетности в соответствии с нормативными правовыми актами, регулирующими ведение бухгалтерского учета и составление бухгалтерской (финансовой) отчетности</w:t>
      </w:r>
      <w:r w:rsidRPr="003E1D5F">
        <w:rPr>
          <w:rFonts w:ascii="Times New Roman" w:hAnsi="Times New Roman" w:cs="Times New Roman"/>
          <w:sz w:val="24"/>
          <w:szCs w:val="24"/>
        </w:rPr>
        <w:t xml:space="preserve"> изложены</w:t>
      </w:r>
      <w:r w:rsidR="00260ECF" w:rsidRPr="003E1D5F">
        <w:rPr>
          <w:rFonts w:ascii="Times New Roman" w:hAnsi="Times New Roman" w:cs="Times New Roman"/>
          <w:sz w:val="24"/>
          <w:szCs w:val="24"/>
        </w:rPr>
        <w:t xml:space="preserve"> </w:t>
      </w:r>
      <w:r w:rsidR="003E1D5F">
        <w:rPr>
          <w:rFonts w:ascii="Times New Roman" w:hAnsi="Times New Roman" w:cs="Times New Roman"/>
          <w:sz w:val="24"/>
          <w:szCs w:val="24"/>
        </w:rPr>
        <w:t>:</w:t>
      </w:r>
    </w:p>
    <w:p w:rsidR="00260ECF" w:rsidRPr="003052BE" w:rsidRDefault="003052BE" w:rsidP="0036365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52BE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3052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52BE">
        <w:rPr>
          <w:rFonts w:ascii="Times New Roman" w:hAnsi="Times New Roman" w:cs="Times New Roman"/>
          <w:sz w:val="24"/>
          <w:szCs w:val="24"/>
        </w:rPr>
        <w:t xml:space="preserve">  </w:t>
      </w:r>
      <w:r w:rsidR="00260ECF" w:rsidRPr="003052BE">
        <w:rPr>
          <w:rFonts w:ascii="Times New Roman" w:hAnsi="Times New Roman" w:cs="Times New Roman"/>
          <w:sz w:val="24"/>
          <w:szCs w:val="24"/>
        </w:rPr>
        <w:t>Методологические аспекты ведения бухгалтерского учета</w:t>
      </w:r>
      <w:r w:rsidRPr="003052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60ECF" w:rsidRPr="003052BE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ECF" w:rsidRPr="003052BE">
        <w:rPr>
          <w:rFonts w:ascii="Times New Roman" w:hAnsi="Times New Roman" w:cs="Times New Roman"/>
          <w:sz w:val="24"/>
          <w:szCs w:val="24"/>
        </w:rPr>
        <w:t>1 Учет финансовых активов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0ECF" w:rsidRPr="003E1D5F" w:rsidRDefault="003052BE" w:rsidP="003052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153E" w:rsidRPr="003E1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</w:t>
      </w:r>
      <w:r w:rsidR="00260ECF" w:rsidRPr="003E1D5F">
        <w:rPr>
          <w:rFonts w:ascii="Times New Roman" w:hAnsi="Times New Roman" w:cs="Times New Roman"/>
          <w:sz w:val="24"/>
          <w:szCs w:val="24"/>
        </w:rPr>
        <w:t xml:space="preserve"> в  части </w:t>
      </w:r>
      <w:r w:rsidR="00260ECF" w:rsidRPr="003E1D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60ECF" w:rsidRPr="003E1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ECF" w:rsidRPr="003E1D5F">
        <w:rPr>
          <w:rFonts w:ascii="Times New Roman" w:hAnsi="Times New Roman" w:cs="Times New Roman"/>
          <w:sz w:val="24"/>
          <w:szCs w:val="24"/>
        </w:rPr>
        <w:t>Методологические аспекты ведения бухгалтерского учета</w:t>
      </w:r>
      <w:r w:rsidR="00260ECF" w:rsidRPr="003E1D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0ECF" w:rsidRPr="003E1D5F">
        <w:rPr>
          <w:rFonts w:ascii="Times New Roman" w:hAnsi="Times New Roman" w:cs="Times New Roman"/>
          <w:sz w:val="24"/>
          <w:szCs w:val="24"/>
        </w:rPr>
        <w:t xml:space="preserve"> раздел 2 Учет нефинансовых активов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631" w:rsidRDefault="00E22631" w:rsidP="00031BCC">
      <w:pPr>
        <w:autoSpaceDE w:val="0"/>
        <w:autoSpaceDN w:val="0"/>
        <w:adjustRightInd w:val="0"/>
        <w:spacing w:line="276" w:lineRule="auto"/>
        <w:ind w:firstLine="540"/>
        <w:outlineLvl w:val="0"/>
        <w:rPr>
          <w:rFonts w:ascii="Times New Roman" w:hAnsi="Times New Roman" w:cs="Times New Roman"/>
          <w:color w:val="000000" w:themeColor="text1"/>
        </w:rPr>
      </w:pPr>
    </w:p>
    <w:p w:rsidR="00C9217D" w:rsidRPr="00B12B66" w:rsidRDefault="00C9217D" w:rsidP="00363652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B12B66">
        <w:rPr>
          <w:rFonts w:ascii="Times New Roman" w:hAnsi="Times New Roman" w:cs="Times New Roman"/>
          <w:b/>
          <w:color w:val="000000" w:themeColor="text1"/>
        </w:rPr>
        <w:t>Рабочий план счетов бухгалтерского  учета</w:t>
      </w:r>
    </w:p>
    <w:p w:rsidR="00BA4769" w:rsidRPr="00815A2C" w:rsidRDefault="00815A2C" w:rsidP="00815A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4769" w:rsidRPr="00815A2C">
        <w:rPr>
          <w:rFonts w:ascii="Times New Roman" w:hAnsi="Times New Roman" w:cs="Times New Roman"/>
          <w:sz w:val="24"/>
          <w:szCs w:val="24"/>
        </w:rPr>
        <w:t>Ведение бухгалтерского учета активов, обязательств, результатов финансовой деятельности Учреждения, а также хозяйственных операций, их изменяющих (далее – хозяйственные операции), осуществляется с учетом правил и способов организации и ведения бухгалтерского учета, установленных Инструкциями №157н и 1</w:t>
      </w:r>
      <w:r w:rsidRPr="00815A2C">
        <w:rPr>
          <w:rFonts w:ascii="Times New Roman" w:hAnsi="Times New Roman" w:cs="Times New Roman"/>
          <w:sz w:val="24"/>
          <w:szCs w:val="24"/>
        </w:rPr>
        <w:t>83</w:t>
      </w:r>
      <w:r w:rsidR="00BA4769" w:rsidRPr="00815A2C">
        <w:rPr>
          <w:rFonts w:ascii="Times New Roman" w:hAnsi="Times New Roman" w:cs="Times New Roman"/>
          <w:sz w:val="24"/>
          <w:szCs w:val="24"/>
        </w:rPr>
        <w:t>н.</w:t>
      </w:r>
    </w:p>
    <w:p w:rsidR="003052BE" w:rsidRDefault="003052BE" w:rsidP="008F199E">
      <w:pPr>
        <w:widowControl w:val="0"/>
        <w:autoSpaceDE w:val="0"/>
        <w:autoSpaceDN w:val="0"/>
        <w:adjustRightInd w:val="0"/>
        <w:ind w:left="709" w:firstLine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444FB4" w:rsidRPr="00A275D9" w:rsidRDefault="003052BE" w:rsidP="008F199E">
      <w:pPr>
        <w:widowControl w:val="0"/>
        <w:autoSpaceDE w:val="0"/>
        <w:autoSpaceDN w:val="0"/>
        <w:adjustRightInd w:val="0"/>
        <w:ind w:left="709" w:firstLine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3.1</w:t>
      </w:r>
      <w:r w:rsidR="008F199E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444FB4" w:rsidRPr="008F199E">
        <w:rPr>
          <w:rFonts w:ascii="Times New Roman" w:hAnsi="Times New Roman" w:cs="Times New Roman"/>
          <w:b/>
          <w:color w:val="000000" w:themeColor="text1"/>
          <w:szCs w:val="24"/>
        </w:rPr>
        <w:t>Объекты бухгалтерского учета</w:t>
      </w:r>
    </w:p>
    <w:p w:rsidR="00444FB4" w:rsidRPr="00946019" w:rsidRDefault="003052BE" w:rsidP="00444F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3.</w:t>
      </w:r>
      <w:r w:rsidR="00444FB4" w:rsidRPr="00946019">
        <w:rPr>
          <w:rFonts w:ascii="Times New Roman" w:hAnsi="Times New Roman" w:cs="Times New Roman"/>
          <w:color w:val="000000" w:themeColor="text1"/>
          <w:szCs w:val="24"/>
        </w:rPr>
        <w:t>1.</w:t>
      </w:r>
      <w:r w:rsidR="00531D52">
        <w:rPr>
          <w:rFonts w:ascii="Times New Roman" w:hAnsi="Times New Roman" w:cs="Times New Roman"/>
          <w:color w:val="000000" w:themeColor="text1"/>
          <w:szCs w:val="24"/>
        </w:rPr>
        <w:t>1.</w:t>
      </w:r>
      <w:r w:rsidR="00444FB4" w:rsidRPr="00946019">
        <w:rPr>
          <w:rFonts w:ascii="Times New Roman" w:hAnsi="Times New Roman" w:cs="Times New Roman"/>
          <w:color w:val="000000" w:themeColor="text1"/>
          <w:szCs w:val="24"/>
        </w:rPr>
        <w:t xml:space="preserve"> Объектами бухгалтерского учета Учреждения являются:</w:t>
      </w:r>
    </w:p>
    <w:p w:rsidR="00444FB4" w:rsidRPr="00946019" w:rsidRDefault="00444FB4" w:rsidP="00444F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1) Факты хозяйственной жизни;</w:t>
      </w:r>
    </w:p>
    <w:p w:rsidR="00444FB4" w:rsidRPr="00946019" w:rsidRDefault="00444FB4" w:rsidP="00444F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2) Активы;</w:t>
      </w:r>
    </w:p>
    <w:p w:rsidR="00444FB4" w:rsidRPr="00946019" w:rsidRDefault="00444FB4" w:rsidP="00444F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3) Обязательства;</w:t>
      </w:r>
    </w:p>
    <w:p w:rsidR="00444FB4" w:rsidRPr="00946019" w:rsidRDefault="00444FB4" w:rsidP="00444F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4) Источники финансирования его деятельности;</w:t>
      </w:r>
    </w:p>
    <w:p w:rsidR="00444FB4" w:rsidRPr="00946019" w:rsidRDefault="00444FB4" w:rsidP="00444F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5) Доходы;</w:t>
      </w:r>
    </w:p>
    <w:p w:rsidR="00444FB4" w:rsidRPr="00946019" w:rsidRDefault="00444FB4" w:rsidP="00444F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6) Расходы</w:t>
      </w:r>
    </w:p>
    <w:p w:rsidR="00444FB4" w:rsidRPr="00946019" w:rsidRDefault="00444FB4" w:rsidP="00444F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7) Иные объекты в случае,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если это установлено федеральными стандартами.</w:t>
      </w:r>
    </w:p>
    <w:p w:rsidR="00444FB4" w:rsidRPr="00946019" w:rsidRDefault="00444FB4" w:rsidP="00444F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94601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(Основание: гл.2 ст. 5 Закона № 402-ФЗ)</w:t>
      </w:r>
    </w:p>
    <w:p w:rsidR="00135352" w:rsidRDefault="00135352" w:rsidP="0013535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135352" w:rsidRPr="00DC2EA8" w:rsidRDefault="003052BE" w:rsidP="0013535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3</w:t>
      </w:r>
      <w:r w:rsidR="008F199E">
        <w:rPr>
          <w:rFonts w:ascii="Times New Roman" w:hAnsi="Times New Roman" w:cs="Times New Roman"/>
          <w:b/>
          <w:color w:val="000000" w:themeColor="text1"/>
          <w:szCs w:val="24"/>
        </w:rPr>
        <w:t>.2.</w:t>
      </w:r>
      <w:r w:rsidR="00135352" w:rsidRPr="00946019">
        <w:rPr>
          <w:rFonts w:ascii="Times New Roman" w:hAnsi="Times New Roman" w:cs="Times New Roman"/>
          <w:b/>
          <w:color w:val="000000" w:themeColor="text1"/>
          <w:szCs w:val="24"/>
        </w:rPr>
        <w:t xml:space="preserve"> Корреспонденция счетов бухгалтерского учета</w:t>
      </w:r>
    </w:p>
    <w:p w:rsidR="00135352" w:rsidRPr="00946019" w:rsidRDefault="003052BE" w:rsidP="0013535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3.2</w:t>
      </w:r>
      <w:r w:rsidR="00135352" w:rsidRPr="00946019">
        <w:rPr>
          <w:rFonts w:ascii="Times New Roman" w:hAnsi="Times New Roman" w:cs="Times New Roman"/>
          <w:color w:val="000000" w:themeColor="text1"/>
          <w:szCs w:val="24"/>
        </w:rPr>
        <w:t>.</w:t>
      </w:r>
      <w:r w:rsidR="00531D52">
        <w:rPr>
          <w:rFonts w:ascii="Times New Roman" w:hAnsi="Times New Roman" w:cs="Times New Roman"/>
          <w:color w:val="000000" w:themeColor="text1"/>
          <w:szCs w:val="24"/>
        </w:rPr>
        <w:t>1.</w:t>
      </w:r>
      <w:r w:rsidR="00135352" w:rsidRPr="00946019">
        <w:rPr>
          <w:rFonts w:ascii="Times New Roman" w:hAnsi="Times New Roman" w:cs="Times New Roman"/>
          <w:color w:val="000000" w:themeColor="text1"/>
          <w:szCs w:val="24"/>
        </w:rPr>
        <w:t xml:space="preserve"> При отражении операций на счетах бухгалтерского учета применяется корреспонденция счетов:</w:t>
      </w:r>
    </w:p>
    <w:p w:rsidR="00135352" w:rsidRPr="00946019" w:rsidRDefault="00135352" w:rsidP="0013535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E040F">
        <w:rPr>
          <w:rFonts w:ascii="Times New Roman" w:hAnsi="Times New Roman" w:cs="Times New Roman"/>
          <w:color w:val="000000" w:themeColor="text1"/>
          <w:szCs w:val="24"/>
        </w:rPr>
        <w:t xml:space="preserve">   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- предусмотренная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hyperlink r:id="rId12" w:history="1">
        <w:r w:rsidRPr="00946019">
          <w:rPr>
            <w:rFonts w:ascii="Times New Roman" w:hAnsi="Times New Roman" w:cs="Times New Roman"/>
            <w:color w:val="000000" w:themeColor="text1"/>
            <w:szCs w:val="24"/>
          </w:rPr>
          <w:t>Инструкцией</w:t>
        </w:r>
      </w:hyperlink>
      <w:r>
        <w:t xml:space="preserve">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№ 183н;</w:t>
      </w:r>
    </w:p>
    <w:p w:rsidR="00135352" w:rsidRPr="007D0924" w:rsidRDefault="00135352" w:rsidP="0013535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- определенная Учреждением самостоятельно (при отсутствии ее в </w:t>
      </w:r>
      <w:hyperlink r:id="rId13" w:history="1">
        <w:r w:rsidRPr="00946019">
          <w:rPr>
            <w:rFonts w:ascii="Times New Roman" w:hAnsi="Times New Roman" w:cs="Times New Roman"/>
            <w:color w:val="000000" w:themeColor="text1"/>
            <w:szCs w:val="24"/>
          </w:rPr>
          <w:t>Инструкции</w:t>
        </w:r>
      </w:hyperlink>
      <w:r>
        <w:t xml:space="preserve">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№ 183н), согласованная с органом, осуществляющим функции и полномочия учредителя.</w:t>
      </w:r>
    </w:p>
    <w:p w:rsidR="00135352" w:rsidRPr="00946019" w:rsidRDefault="00135352" w:rsidP="00444F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</w:p>
    <w:p w:rsidR="00444FB4" w:rsidRDefault="003052BE" w:rsidP="00444FB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3</w:t>
      </w:r>
      <w:r w:rsidR="008F199E">
        <w:rPr>
          <w:rFonts w:ascii="Times New Roman" w:hAnsi="Times New Roman" w:cs="Times New Roman"/>
          <w:b/>
          <w:color w:val="000000" w:themeColor="text1"/>
          <w:szCs w:val="24"/>
        </w:rPr>
        <w:t>.3.</w:t>
      </w:r>
      <w:r w:rsidR="00444FB4" w:rsidRPr="00946019">
        <w:rPr>
          <w:rFonts w:ascii="Times New Roman" w:hAnsi="Times New Roman" w:cs="Times New Roman"/>
          <w:b/>
          <w:color w:val="000000" w:themeColor="text1"/>
          <w:szCs w:val="24"/>
        </w:rPr>
        <w:t xml:space="preserve"> Рабочий план счетов бухгалтерского учета и структура формирования</w:t>
      </w:r>
    </w:p>
    <w:p w:rsidR="00444FB4" w:rsidRPr="00284E08" w:rsidRDefault="00444FB4" w:rsidP="00444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3.</w:t>
      </w:r>
      <w:r w:rsidR="00E80341">
        <w:rPr>
          <w:rFonts w:ascii="Times New Roman" w:hAnsi="Times New Roman" w:cs="Times New Roman"/>
          <w:color w:val="000000" w:themeColor="text1"/>
          <w:szCs w:val="24"/>
        </w:rPr>
        <w:t>3.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1. Бухгалтерский учет в Учреждении ведется в соответствии с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Рабочим планом счетов бухгалтерского учета, приведенным в </w:t>
      </w: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>Приложении</w:t>
      </w: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>№</w:t>
      </w: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к настоящей Учетной политике, разработанный на основе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Инструкции к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Едино</w:t>
      </w:r>
      <w:r>
        <w:rPr>
          <w:rFonts w:ascii="Times New Roman" w:hAnsi="Times New Roman" w:cs="Times New Roman"/>
          <w:color w:val="000000" w:themeColor="text1"/>
          <w:szCs w:val="24"/>
        </w:rPr>
        <w:t>му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план</w:t>
      </w:r>
      <w:r>
        <w:rPr>
          <w:rFonts w:ascii="Times New Roman" w:hAnsi="Times New Roman" w:cs="Times New Roman"/>
          <w:color w:val="000000" w:themeColor="text1"/>
          <w:szCs w:val="24"/>
        </w:rPr>
        <w:t>у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счетов№157н и Плана счетов бухгалтерского учета №183н</w:t>
      </w:r>
      <w:r w:rsidRPr="00284E0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284E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(Основание: пп 2,6 Инструкция № 157н, п.19 Стандарт «Концептуальные основы бухучета и отчетности».</w:t>
      </w:r>
    </w:p>
    <w:p w:rsidR="00444FB4" w:rsidRPr="00904C7C" w:rsidRDefault="00444FB4" w:rsidP="00444FB4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904C7C">
        <w:rPr>
          <w:rFonts w:ascii="Times New Roman" w:hAnsi="Times New Roman" w:cs="Times New Roman"/>
          <w:color w:val="000000" w:themeColor="text1"/>
          <w:szCs w:val="24"/>
        </w:rPr>
        <w:t>3.</w:t>
      </w:r>
      <w:r w:rsidR="00E80341">
        <w:rPr>
          <w:rFonts w:ascii="Times New Roman" w:hAnsi="Times New Roman" w:cs="Times New Roman"/>
          <w:color w:val="000000" w:themeColor="text1"/>
          <w:szCs w:val="24"/>
        </w:rPr>
        <w:t>3.</w:t>
      </w:r>
      <w:r w:rsidRPr="00904C7C">
        <w:rPr>
          <w:rFonts w:ascii="Times New Roman" w:hAnsi="Times New Roman" w:cs="Times New Roman"/>
          <w:color w:val="000000" w:themeColor="text1"/>
          <w:szCs w:val="24"/>
        </w:rPr>
        <w:t xml:space="preserve">2. </w:t>
      </w:r>
      <w:r w:rsidRPr="00904C7C">
        <w:rPr>
          <w:rFonts w:ascii="Times New Roman" w:hAnsi="Times New Roman" w:cs="Times New Roman"/>
          <w:szCs w:val="24"/>
        </w:rPr>
        <w:t>В целях необходимости обеспечения дополнительной информацией внутренних и внешних пользователей бухгалтерской отчетности Учреждения в Рабочем плане счетов предусмотрены дополнительные аналитические коды счетов</w:t>
      </w:r>
      <w:r w:rsidRPr="00904C7C">
        <w:rPr>
          <w:rFonts w:ascii="Times New Roman" w:hAnsi="Times New Roman" w:cs="Times New Roman"/>
          <w:color w:val="000000" w:themeColor="text1"/>
          <w:szCs w:val="24"/>
        </w:rPr>
        <w:t>:</w:t>
      </w:r>
    </w:p>
    <w:p w:rsidR="00444FB4" w:rsidRPr="00946019" w:rsidRDefault="00444FB4" w:rsidP="00444FB4">
      <w:pPr>
        <w:pStyle w:val="a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"2" - 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приносящая доход деятельность (</w:t>
      </w:r>
      <w:r w:rsidRPr="009460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собственные доходы</w:t>
      </w:r>
      <w:r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460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444FB4" w:rsidRPr="00946019" w:rsidRDefault="00444FB4" w:rsidP="00444FB4">
      <w:pPr>
        <w:pStyle w:val="a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"4" - субсидия на выполнение государственного (муниципального) задания;</w:t>
      </w:r>
    </w:p>
    <w:p w:rsidR="00444FB4" w:rsidRPr="00946019" w:rsidRDefault="00444FB4" w:rsidP="00444FB4">
      <w:pPr>
        <w:pStyle w:val="a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60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"5" - субсидия на иные цели.</w:t>
      </w:r>
    </w:p>
    <w:p w:rsidR="00444FB4" w:rsidRPr="00633F62" w:rsidRDefault="0041777A" w:rsidP="00444FB4">
      <w:pPr>
        <w:pStyle w:val="a5"/>
        <w:rPr>
          <w:rFonts w:ascii="Times New Roman" w:hAnsi="Times New Roman" w:cs="Times New Roman"/>
          <w:color w:val="FF0000"/>
          <w:sz w:val="20"/>
          <w:szCs w:val="20"/>
        </w:rPr>
      </w:pPr>
      <w:hyperlink r:id="rId14" w:history="1">
        <w:r w:rsidR="00444FB4" w:rsidRPr="00946019">
          <w:rPr>
            <w:rFonts w:ascii="Times New Roman" w:hAnsi="Times New Roman" w:cs="Times New Roman"/>
            <w:color w:val="000000" w:themeColor="text1"/>
            <w:sz w:val="24"/>
            <w:szCs w:val="24"/>
          </w:rPr>
          <w:t>"6"</w:t>
        </w:r>
      </w:hyperlink>
      <w:r w:rsidR="00444FB4" w:rsidRPr="0094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субсидии на цели осуществления капитальных вложений</w:t>
      </w:r>
    </w:p>
    <w:p w:rsidR="00444FB4" w:rsidRPr="00904C7C" w:rsidRDefault="00904C7C" w:rsidP="00904C7C">
      <w:pPr>
        <w:pStyle w:val="a5"/>
        <w:rPr>
          <w:rFonts w:ascii="Times New Roman" w:hAnsi="Times New Roman" w:cs="Times New Roman"/>
        </w:rPr>
      </w:pPr>
      <w:r w:rsidRPr="00904C7C">
        <w:rPr>
          <w:rFonts w:ascii="Times New Roman" w:hAnsi="Times New Roman" w:cs="Times New Roman"/>
        </w:rPr>
        <w:t>Услуга, Работа1,</w:t>
      </w:r>
      <w:r>
        <w:rPr>
          <w:rFonts w:ascii="Times New Roman" w:hAnsi="Times New Roman" w:cs="Times New Roman"/>
        </w:rPr>
        <w:t xml:space="preserve"> </w:t>
      </w:r>
      <w:r w:rsidRPr="00904C7C">
        <w:rPr>
          <w:rFonts w:ascii="Times New Roman" w:hAnsi="Times New Roman" w:cs="Times New Roman"/>
        </w:rPr>
        <w:t>Работа 2-</w:t>
      </w:r>
      <w:r>
        <w:rPr>
          <w:rFonts w:ascii="Times New Roman" w:hAnsi="Times New Roman" w:cs="Times New Roman"/>
        </w:rPr>
        <w:t xml:space="preserve"> </w:t>
      </w:r>
      <w:r w:rsidR="00444FB4" w:rsidRPr="00904C7C">
        <w:rPr>
          <w:rFonts w:ascii="Times New Roman" w:hAnsi="Times New Roman" w:cs="Times New Roman"/>
        </w:rPr>
        <w:t xml:space="preserve">средства на выполнение муниципального задания </w:t>
      </w:r>
    </w:p>
    <w:p w:rsidR="00444FB4" w:rsidRPr="00904C7C" w:rsidRDefault="00444FB4" w:rsidP="00904C7C">
      <w:pPr>
        <w:pStyle w:val="a5"/>
        <w:rPr>
          <w:rFonts w:ascii="Times New Roman" w:hAnsi="Times New Roman" w:cs="Times New Roman"/>
        </w:rPr>
      </w:pPr>
      <w:r w:rsidRPr="00904C7C">
        <w:rPr>
          <w:rFonts w:ascii="Times New Roman" w:hAnsi="Times New Roman" w:cs="Times New Roman"/>
        </w:rPr>
        <w:t>ПД – средства в рамках приносящей доход деятельности;</w:t>
      </w:r>
    </w:p>
    <w:p w:rsidR="00904C7C" w:rsidRPr="00904C7C" w:rsidRDefault="00904C7C" w:rsidP="00904C7C">
      <w:pPr>
        <w:pStyle w:val="a5"/>
        <w:rPr>
          <w:rFonts w:ascii="Times New Roman" w:hAnsi="Times New Roman" w:cs="Times New Roman"/>
        </w:rPr>
      </w:pPr>
      <w:r w:rsidRPr="00904C7C">
        <w:rPr>
          <w:rFonts w:ascii="Times New Roman" w:hAnsi="Times New Roman" w:cs="Times New Roman"/>
        </w:rPr>
        <w:t xml:space="preserve">50340- </w:t>
      </w:r>
      <w:r>
        <w:rPr>
          <w:rFonts w:ascii="Times New Roman" w:hAnsi="Times New Roman" w:cs="Times New Roman"/>
        </w:rPr>
        <w:t>с</w:t>
      </w:r>
      <w:r w:rsidRPr="00904C7C">
        <w:rPr>
          <w:rFonts w:ascii="Times New Roman" w:hAnsi="Times New Roman" w:cs="Times New Roman"/>
        </w:rPr>
        <w:t>редства принудительного изъятия</w:t>
      </w:r>
    </w:p>
    <w:p w:rsidR="00444FB4" w:rsidRPr="00904C7C" w:rsidRDefault="00904C7C" w:rsidP="00904C7C">
      <w:pPr>
        <w:pStyle w:val="a5"/>
        <w:rPr>
          <w:rFonts w:ascii="Times New Roman" w:hAnsi="Times New Roman" w:cs="Times New Roman"/>
        </w:rPr>
      </w:pPr>
      <w:r w:rsidRPr="00904C7C">
        <w:rPr>
          <w:rFonts w:ascii="Times New Roman" w:hAnsi="Times New Roman" w:cs="Times New Roman"/>
        </w:rPr>
        <w:t>50500</w:t>
      </w:r>
      <w:r w:rsidR="00444FB4" w:rsidRPr="00904C7C">
        <w:rPr>
          <w:rFonts w:ascii="Times New Roman" w:hAnsi="Times New Roman" w:cs="Times New Roman"/>
        </w:rPr>
        <w:t xml:space="preserve"> – средства целевых субсидий на иные цели;</w:t>
      </w:r>
    </w:p>
    <w:p w:rsidR="00444FB4" w:rsidRPr="00946019" w:rsidRDefault="00444FB4" w:rsidP="00444FB4">
      <w:pPr>
        <w:tabs>
          <w:tab w:val="left" w:pos="708"/>
          <w:tab w:val="left" w:pos="1141"/>
        </w:tabs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3.3</w:t>
      </w:r>
      <w:r w:rsidR="00E80341">
        <w:rPr>
          <w:rFonts w:ascii="Times New Roman" w:hAnsi="Times New Roman" w:cs="Times New Roman"/>
          <w:color w:val="000000" w:themeColor="text1"/>
          <w:szCs w:val="24"/>
        </w:rPr>
        <w:t>.3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Установленные дополнительные коды в структуре счета, обеспечивающие формирование в бухгалтерском учете дополнительной информации, необходимой внутренним, внешним пользоват</w:t>
      </w:r>
      <w:r>
        <w:rPr>
          <w:rFonts w:ascii="Times New Roman" w:hAnsi="Times New Roman" w:cs="Times New Roman"/>
          <w:color w:val="000000" w:themeColor="text1"/>
          <w:szCs w:val="24"/>
        </w:rPr>
        <w:t>елям  бухгалтерской (финансовой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)отчетности отражены в Рабочем плане счетов Учреждения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 xml:space="preserve">Таблицы 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1.1.1,</w:t>
      </w: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>1.2.2, 1.2.3.</w:t>
      </w:r>
    </w:p>
    <w:p w:rsidR="00444FB4" w:rsidRPr="00946019" w:rsidRDefault="00444FB4" w:rsidP="00444FB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946019">
        <w:rPr>
          <w:rFonts w:ascii="Times New Roman" w:hAnsi="Times New Roman" w:cs="Times New Roman"/>
          <w:color w:val="000000" w:themeColor="text1"/>
          <w:szCs w:val="24"/>
        </w:rPr>
        <w:t>3.</w:t>
      </w:r>
      <w:r w:rsidR="00E80341">
        <w:rPr>
          <w:rFonts w:ascii="Times New Roman" w:hAnsi="Times New Roman" w:cs="Times New Roman"/>
          <w:color w:val="000000" w:themeColor="text1"/>
          <w:szCs w:val="24"/>
        </w:rPr>
        <w:t>3.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4.Установлено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 при ведении бухгалтерского учета хозяйственных операций в зависимости от экономического содержания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следующее включение бюджетной классификации в структуре номера</w:t>
      </w:r>
      <w:r w:rsidRPr="006752E3">
        <w:rPr>
          <w:rFonts w:ascii="Times New Roman" w:hAnsi="Times New Roman" w:cs="Times New Roman"/>
          <w:color w:val="000000" w:themeColor="text1"/>
        </w:rPr>
        <w:t>:</w:t>
      </w:r>
    </w:p>
    <w:p w:rsidR="00444FB4" w:rsidRPr="00284E08" w:rsidRDefault="00444FB4" w:rsidP="00444FB4">
      <w:pPr>
        <w:pStyle w:val="a5"/>
        <w:jc w:val="both"/>
        <w:rPr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85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1-го по 4-й включает в себя код раздела, код подраздела расходов бюджета, в 5 – 14 разрядах – нули,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5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15 – 17 разрядах – аналитический код вида поступлений – доходов, иных поступлений,  или аналитический код вида выбытий – расходов, иных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B853AA">
        <w:rPr>
          <w:rFonts w:ascii="Times New Roman" w:hAnsi="Times New Roman" w:cs="Times New Roman"/>
          <w:color w:val="000000" w:themeColor="text1"/>
          <w:sz w:val="24"/>
          <w:szCs w:val="24"/>
        </w:rPr>
        <w:t>ыплат</w:t>
      </w:r>
      <w:r w:rsidRPr="00284E0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284E0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(Основание: </w:t>
      </w:r>
      <w:hyperlink r:id="rId15" w:history="1">
        <w:r w:rsidRPr="00284E08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пп. 21</w:t>
        </w:r>
      </w:hyperlink>
      <w:r w:rsidRPr="00284E08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284E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21.2</w:t>
      </w:r>
      <w:r w:rsidRPr="00284E0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Инструкции № 157н)</w:t>
      </w:r>
      <w:r w:rsidRPr="00284E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</w:p>
    <w:p w:rsidR="00444FB4" w:rsidRPr="00284E08" w:rsidRDefault="00444FB4" w:rsidP="00444FB4">
      <w:pPr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46019">
        <w:rPr>
          <w:rFonts w:ascii="Times New Roman" w:hAnsi="Times New Roman" w:cs="Times New Roman"/>
          <w:color w:val="000000" w:themeColor="text1"/>
        </w:rPr>
        <w:t>Учреждение применяет забалансовые счета, утвержденные в Инс</w:t>
      </w:r>
      <w:r>
        <w:rPr>
          <w:rFonts w:ascii="Times New Roman" w:hAnsi="Times New Roman" w:cs="Times New Roman"/>
          <w:color w:val="000000" w:themeColor="text1"/>
        </w:rPr>
        <w:t>трукции к Единому плану счетов №</w:t>
      </w:r>
      <w:r w:rsidRPr="00946019">
        <w:rPr>
          <w:rFonts w:ascii="Times New Roman" w:hAnsi="Times New Roman" w:cs="Times New Roman"/>
          <w:color w:val="000000" w:themeColor="text1"/>
        </w:rPr>
        <w:t xml:space="preserve"> 157н.Перечень используемых забалансовых счетов приведен в </w:t>
      </w:r>
      <w:r w:rsidRPr="00946019">
        <w:rPr>
          <w:rFonts w:ascii="Times New Roman" w:hAnsi="Times New Roman" w:cs="Times New Roman"/>
          <w:b/>
          <w:color w:val="000000" w:themeColor="text1"/>
        </w:rPr>
        <w:t>Приложении №</w:t>
      </w:r>
      <w:r>
        <w:rPr>
          <w:rFonts w:ascii="Times New Roman" w:hAnsi="Times New Roman" w:cs="Times New Roman"/>
          <w:b/>
          <w:color w:val="000000" w:themeColor="text1"/>
        </w:rPr>
        <w:t>1.2</w:t>
      </w:r>
      <w:r w:rsidRPr="0094601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B3898">
        <w:rPr>
          <w:rFonts w:ascii="Times New Roman" w:hAnsi="Times New Roman" w:cs="Times New Roman"/>
          <w:color w:val="000000" w:themeColor="text1"/>
        </w:rPr>
        <w:t>д</w:t>
      </w:r>
      <w:r w:rsidRPr="00284E08">
        <w:rPr>
          <w:rFonts w:ascii="Times New Roman" w:hAnsi="Times New Roman" w:cs="Times New Roman"/>
          <w:color w:val="000000" w:themeColor="text1"/>
          <w:szCs w:val="24"/>
        </w:rPr>
        <w:t xml:space="preserve">ополнительные забалансовые счета Учреждение не применяет. </w:t>
      </w:r>
      <w:r w:rsidRPr="00284E08">
        <w:rPr>
          <w:rFonts w:ascii="Times New Roman" w:hAnsi="Times New Roman" w:cs="Times New Roman"/>
          <w:color w:val="000000" w:themeColor="text1"/>
          <w:szCs w:val="24"/>
        </w:rPr>
        <w:br/>
      </w:r>
      <w:r w:rsidRPr="00284E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(Основание: п.332 Инструкция  № 157н, п. 19 Стандарт «Концептуальные основы бухучета и отчетности»).</w:t>
      </w:r>
    </w:p>
    <w:p w:rsidR="000A3C5F" w:rsidRDefault="00D83C93" w:rsidP="00D83C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0A3C5F" w:rsidRPr="00D83C93">
        <w:rPr>
          <w:rFonts w:ascii="Times New Roman" w:hAnsi="Times New Roman" w:cs="Times New Roman"/>
          <w:sz w:val="24"/>
          <w:szCs w:val="24"/>
        </w:rPr>
        <w:t>Рабочий план счетов подлежит ежегодному пересмотру с учетом фактически используемых синтетических, аналитических и забалансовых счетов, а также принятой бюджетной классификацией.</w:t>
      </w:r>
    </w:p>
    <w:p w:rsidR="005F11A7" w:rsidRPr="00D83C93" w:rsidRDefault="005F11A7" w:rsidP="00D83C93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D9D9D9"/>
        </w:rPr>
      </w:pPr>
    </w:p>
    <w:p w:rsidR="000A3C5F" w:rsidRDefault="00E80341" w:rsidP="00B12B66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</w:t>
      </w:r>
      <w:r w:rsidR="00B12B66">
        <w:rPr>
          <w:rFonts w:ascii="Times New Roman" w:hAnsi="Times New Roman" w:cs="Times New Roman"/>
          <w:b/>
          <w:color w:val="000000" w:themeColor="text1"/>
        </w:rPr>
        <w:t>.</w:t>
      </w:r>
      <w:r w:rsidR="007E5306">
        <w:rPr>
          <w:rFonts w:ascii="Times New Roman" w:hAnsi="Times New Roman" w:cs="Times New Roman"/>
          <w:color w:val="000000" w:themeColor="text1"/>
        </w:rPr>
        <w:t xml:space="preserve"> </w:t>
      </w:r>
      <w:r w:rsidR="007E5306" w:rsidRPr="007E5306">
        <w:rPr>
          <w:rFonts w:ascii="Times New Roman" w:hAnsi="Times New Roman" w:cs="Times New Roman"/>
          <w:b/>
          <w:color w:val="000000" w:themeColor="text1"/>
        </w:rPr>
        <w:t>Порядок проведения инвентаризации активов, имущества, учитываемого учреждением на забалансовых счетах, а также обязательств и иных объектов учета</w:t>
      </w:r>
    </w:p>
    <w:p w:rsidR="000A3C5F" w:rsidRPr="0031296C" w:rsidRDefault="0031296C" w:rsidP="0031296C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B12B66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A3C5F" w:rsidRPr="0031296C"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достоверности данных бухгалтерского учета и бухгалтерской отчетности в Учреждении проводится инвентаризация имущества и обязательств, в ходе которой проверяются и документально подтверждаются их наличие, состояние и оценка.</w:t>
      </w:r>
    </w:p>
    <w:p w:rsidR="0031296C" w:rsidRDefault="0031296C" w:rsidP="0031296C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  </w:t>
      </w:r>
      <w:r w:rsidR="00E80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710D9">
        <w:rPr>
          <w:rFonts w:ascii="Times New Roman" w:hAnsi="Times New Roman" w:cs="Times New Roman"/>
          <w:color w:val="000000" w:themeColor="text1"/>
          <w:sz w:val="24"/>
          <w:szCs w:val="24"/>
        </w:rPr>
        <w:t>4.2.</w:t>
      </w:r>
      <w:r w:rsidR="00E80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80341" w:rsidRPr="0031296C">
        <w:rPr>
          <w:rFonts w:ascii="Times New Roman" w:hAnsi="Times New Roman" w:cs="Times New Roman"/>
          <w:color w:val="000000" w:themeColor="text1"/>
          <w:sz w:val="24"/>
          <w:szCs w:val="24"/>
        </w:rPr>
        <w:t>Инвентаризация имущества (независимо от его местонахождения) и всех видов обязательств Учреждения проводится в случаях обязательной инвентаризации, предусмотренных законодательством, и по распоряжению  учредителя</w:t>
      </w:r>
      <w:r w:rsidR="00E80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</w:t>
      </w:r>
      <w:r w:rsidR="000A3C5F" w:rsidRPr="00312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0A3C5F" w:rsidRPr="0031296C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 о порядке проведения инвентаризации имущества</w:t>
      </w:r>
      <w:r w:rsidRPr="0031296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80341">
        <w:rPr>
          <w:rFonts w:ascii="Times New Roman" w:hAnsi="Times New Roman" w:cs="Times New Roman"/>
          <w:color w:val="000000" w:themeColor="text1"/>
          <w:szCs w:val="24"/>
        </w:rPr>
        <w:t xml:space="preserve"> Учреждения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>Приложени</w:t>
      </w:r>
      <w:r w:rsidR="00E80341">
        <w:rPr>
          <w:rFonts w:ascii="Times New Roman" w:hAnsi="Times New Roman" w:cs="Times New Roman"/>
          <w:b/>
          <w:color w:val="000000" w:themeColor="text1"/>
          <w:szCs w:val="24"/>
        </w:rPr>
        <w:t>е</w:t>
      </w: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>№21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к настоящей Учетной политике</w:t>
      </w:r>
    </w:p>
    <w:p w:rsidR="00E80341" w:rsidRDefault="0031296C" w:rsidP="00E80341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7E5306" w:rsidRDefault="00E80341" w:rsidP="001710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1710D9">
        <w:rPr>
          <w:rFonts w:ascii="Times New Roman" w:hAnsi="Times New Roman" w:cs="Times New Roman"/>
          <w:b/>
        </w:rPr>
        <w:t xml:space="preserve"> </w:t>
      </w:r>
      <w:r w:rsidR="007E5306" w:rsidRPr="007E5306">
        <w:rPr>
          <w:rFonts w:ascii="Times New Roman" w:hAnsi="Times New Roman" w:cs="Times New Roman"/>
          <w:b/>
        </w:rPr>
        <w:t>Формы первичных (сводных) учетных документов, регистров бухгалтерского учета и иных документов бухгалтерского учета, применяемых в учреждении для оформления фактов хозяйственной жизни, ведения бухгалтерского учета, по которым законодательством не предусмотрены обязательные для оформления формы</w:t>
      </w:r>
    </w:p>
    <w:p w:rsidR="002B39F6" w:rsidRPr="00E80341" w:rsidRDefault="00E80341" w:rsidP="00135352">
      <w:pPr>
        <w:spacing w:line="276" w:lineRule="auto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E80341">
        <w:rPr>
          <w:rFonts w:ascii="Times New Roman" w:hAnsi="Times New Roman" w:cs="Times New Roman"/>
          <w:szCs w:val="24"/>
        </w:rPr>
        <w:t>5.1</w:t>
      </w:r>
      <w:r w:rsidR="002B39F6" w:rsidRPr="00E8034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2B39F6" w:rsidRPr="00E80341">
        <w:rPr>
          <w:rFonts w:ascii="Times New Roman" w:hAnsi="Times New Roman" w:cs="Times New Roman"/>
          <w:szCs w:val="24"/>
        </w:rPr>
        <w:t>Для отражения объектов учета и изменяющих их фактов хозяйственной жизни используются:</w:t>
      </w:r>
    </w:p>
    <w:p w:rsidR="002B39F6" w:rsidRPr="00E80341" w:rsidRDefault="002B39F6" w:rsidP="002B39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341">
        <w:rPr>
          <w:rFonts w:ascii="Times New Roman" w:hAnsi="Times New Roman" w:cs="Times New Roman"/>
          <w:sz w:val="24"/>
          <w:szCs w:val="24"/>
        </w:rPr>
        <w:t xml:space="preserve">- унифицированные </w:t>
      </w:r>
      <w:hyperlink r:id="rId16" w:tooltip="Приказ Минфина России от 30.03.2015 N 52н (ред. от 17.11.2017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" w:history="1">
        <w:r w:rsidRPr="00E80341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E80341">
        <w:rPr>
          <w:rFonts w:ascii="Times New Roman" w:hAnsi="Times New Roman" w:cs="Times New Roman"/>
          <w:sz w:val="24"/>
          <w:szCs w:val="24"/>
        </w:rPr>
        <w:t xml:space="preserve"> первичных учетных документов, утвержденные Приказом Минфина России N 52н;</w:t>
      </w:r>
    </w:p>
    <w:p w:rsidR="002B39F6" w:rsidRPr="00E80341" w:rsidRDefault="002B39F6" w:rsidP="002B39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341">
        <w:rPr>
          <w:rFonts w:ascii="Times New Roman" w:hAnsi="Times New Roman" w:cs="Times New Roman"/>
          <w:sz w:val="24"/>
          <w:szCs w:val="24"/>
        </w:rPr>
        <w:t xml:space="preserve">- иные унифицированные формы первичных документов (в случае отсутствия форм в </w:t>
      </w:r>
      <w:hyperlink r:id="rId17" w:tooltip="Приказ Минфина России от 30.03.2015 N 52н (ред. от 17.11.2017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" w:history="1">
        <w:r w:rsidRPr="00E80341">
          <w:rPr>
            <w:rFonts w:ascii="Times New Roman" w:hAnsi="Times New Roman" w:cs="Times New Roman"/>
            <w:sz w:val="24"/>
            <w:szCs w:val="24"/>
          </w:rPr>
          <w:t>Приказе</w:t>
        </w:r>
      </w:hyperlink>
      <w:r w:rsidRPr="00E80341">
        <w:rPr>
          <w:rFonts w:ascii="Times New Roman" w:hAnsi="Times New Roman" w:cs="Times New Roman"/>
          <w:sz w:val="24"/>
          <w:szCs w:val="24"/>
        </w:rPr>
        <w:t xml:space="preserve"> Минфина России N 52н);</w:t>
      </w:r>
    </w:p>
    <w:p w:rsidR="002B39F6" w:rsidRPr="00E80341" w:rsidRDefault="002B39F6" w:rsidP="002B39F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341">
        <w:rPr>
          <w:rFonts w:ascii="Times New Roman" w:hAnsi="Times New Roman" w:cs="Times New Roman"/>
          <w:sz w:val="24"/>
          <w:szCs w:val="24"/>
        </w:rPr>
        <w:t xml:space="preserve">- самостоятельно разработанные формы первичных учетных документов, образцы которых приведены в </w:t>
      </w:r>
      <w:hyperlink w:anchor="Par618" w:tooltip="АКТ" w:history="1">
        <w:r w:rsidRPr="00E80341">
          <w:rPr>
            <w:rFonts w:ascii="Times New Roman" w:hAnsi="Times New Roman" w:cs="Times New Roman"/>
            <w:b/>
            <w:sz w:val="24"/>
            <w:szCs w:val="24"/>
          </w:rPr>
          <w:t>Приложении N 8</w:t>
        </w:r>
      </w:hyperlink>
      <w:r w:rsidRPr="00E80341">
        <w:rPr>
          <w:rFonts w:ascii="Times New Roman" w:hAnsi="Times New Roman" w:cs="Times New Roman"/>
          <w:sz w:val="24"/>
          <w:szCs w:val="24"/>
        </w:rPr>
        <w:t xml:space="preserve"> к Учетной политике.(</w:t>
      </w:r>
      <w:r w:rsidRPr="00E80341">
        <w:rPr>
          <w:rFonts w:ascii="Times New Roman" w:hAnsi="Times New Roman" w:cs="Times New Roman"/>
          <w:i/>
          <w:sz w:val="24"/>
          <w:szCs w:val="24"/>
        </w:rPr>
        <w:t xml:space="preserve">Основание: </w:t>
      </w:r>
      <w:hyperlink r:id="rId18" w:tooltip="Федеральный закон от 06.12.2011 N 402-ФЗ (ред. от 29.07.2018) &quot;О бухгалтерском учете&quot;{КонсультантПлюс}" w:history="1">
        <w:r w:rsidRPr="00E80341">
          <w:rPr>
            <w:rFonts w:ascii="Times New Roman" w:hAnsi="Times New Roman" w:cs="Times New Roman"/>
            <w:i/>
            <w:sz w:val="24"/>
            <w:szCs w:val="24"/>
          </w:rPr>
          <w:t>ч. 2 ст. 9</w:t>
        </w:r>
      </w:hyperlink>
      <w:r w:rsidRPr="00E80341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 N 402-ФЗ, </w:t>
      </w:r>
      <w:hyperlink r:id="rId19" w:tooltip="Приказ Минфина России от 31.12.2016 N 256н &quot;Об утверждении федерального стандарта бухгалтерского учета для организаций государственного сектора &quot;Концептуальные основы бухгалтерского учета и отчетности организаций государственного сектора&quot; (Зарегистрировано в М" w:history="1">
        <w:r w:rsidRPr="00E80341">
          <w:rPr>
            <w:rFonts w:ascii="Times New Roman" w:hAnsi="Times New Roman" w:cs="Times New Roman"/>
            <w:i/>
            <w:sz w:val="24"/>
            <w:szCs w:val="24"/>
          </w:rPr>
          <w:t>п. 2</w:t>
        </w:r>
        <w:r w:rsidR="00815A2C" w:rsidRPr="00E80341">
          <w:rPr>
            <w:rFonts w:ascii="Times New Roman" w:hAnsi="Times New Roman" w:cs="Times New Roman"/>
            <w:i/>
            <w:sz w:val="24"/>
            <w:szCs w:val="24"/>
          </w:rPr>
          <w:t>5</w:t>
        </w:r>
      </w:hyperlink>
      <w:r w:rsidRPr="00E80341">
        <w:rPr>
          <w:rFonts w:ascii="Times New Roman" w:hAnsi="Times New Roman" w:cs="Times New Roman"/>
          <w:i/>
          <w:sz w:val="24"/>
          <w:szCs w:val="24"/>
        </w:rPr>
        <w:t xml:space="preserve"> ФСБУ "Концептуальные основы", </w:t>
      </w:r>
      <w:hyperlink r:id="rId20" w:tooltip="Приказ Минфина России от 01.12.2010 N 157н (ред. от 31.03.2018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E80341">
          <w:rPr>
            <w:rFonts w:ascii="Times New Roman" w:hAnsi="Times New Roman" w:cs="Times New Roman"/>
            <w:i/>
            <w:sz w:val="24"/>
            <w:szCs w:val="24"/>
          </w:rPr>
          <w:t xml:space="preserve">п. </w:t>
        </w:r>
        <w:r w:rsidR="00815A2C" w:rsidRPr="00E80341">
          <w:rPr>
            <w:rFonts w:ascii="Times New Roman" w:hAnsi="Times New Roman" w:cs="Times New Roman"/>
            <w:i/>
            <w:sz w:val="24"/>
            <w:szCs w:val="24"/>
          </w:rPr>
          <w:t>7</w:t>
        </w:r>
      </w:hyperlink>
      <w:r w:rsidRPr="00E80341">
        <w:rPr>
          <w:rFonts w:ascii="Times New Roman" w:hAnsi="Times New Roman" w:cs="Times New Roman"/>
          <w:i/>
          <w:sz w:val="24"/>
          <w:szCs w:val="24"/>
        </w:rPr>
        <w:t xml:space="preserve"> Инструкции N 157н)</w:t>
      </w:r>
    </w:p>
    <w:p w:rsidR="002B39F6" w:rsidRPr="00E80341" w:rsidRDefault="002B39F6" w:rsidP="002B39F6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80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341" w:rsidRPr="00E80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E80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341" w:rsidRPr="00E80341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Pr="00E80341">
        <w:rPr>
          <w:color w:val="000000" w:themeColor="text1"/>
          <w:sz w:val="24"/>
          <w:szCs w:val="24"/>
        </w:rPr>
        <w:t xml:space="preserve">  </w:t>
      </w:r>
      <w:r w:rsidRPr="00E80341">
        <w:rPr>
          <w:rFonts w:ascii="Times New Roman" w:hAnsi="Times New Roman" w:cs="Times New Roman"/>
          <w:color w:val="000000" w:themeColor="text1"/>
          <w:sz w:val="24"/>
          <w:szCs w:val="24"/>
        </w:rPr>
        <w:t>При изменении унифицированных форм первичных документов, применяемые органами государственной власти(государственными органами) органами местного самоуправления, органами управления государственными внебюджетными фондами, государственными (муниципальными) учреждениями  применяются с момента  внесения изменений в программы 1С и др</w:t>
      </w:r>
      <w:r w:rsidRPr="00E803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.(Основание приказ №52н от30.03.2015).</w:t>
      </w:r>
    </w:p>
    <w:p w:rsidR="007E5306" w:rsidRPr="00E80341" w:rsidRDefault="007E5306" w:rsidP="00031BCC">
      <w:pPr>
        <w:autoSpaceDE w:val="0"/>
        <w:autoSpaceDN w:val="0"/>
        <w:adjustRightInd w:val="0"/>
        <w:spacing w:line="276" w:lineRule="auto"/>
        <w:ind w:firstLine="540"/>
        <w:outlineLvl w:val="0"/>
        <w:rPr>
          <w:rFonts w:ascii="Times New Roman" w:hAnsi="Times New Roman" w:cs="Times New Roman"/>
          <w:b/>
          <w:szCs w:val="24"/>
        </w:rPr>
      </w:pPr>
    </w:p>
    <w:p w:rsidR="007E5306" w:rsidRDefault="00E80341" w:rsidP="001710D9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7E5306" w:rsidRPr="007E5306">
        <w:rPr>
          <w:rFonts w:ascii="Times New Roman" w:hAnsi="Times New Roman" w:cs="Times New Roman"/>
          <w:b/>
        </w:rPr>
        <w:t>. Правила документооборота и технология обработки учетной информации</w:t>
      </w:r>
    </w:p>
    <w:p w:rsidR="002B39F6" w:rsidRDefault="00835CE2" w:rsidP="002B39F6">
      <w:pPr>
        <w:spacing w:line="276" w:lineRule="auto"/>
        <w:ind w:firstLine="567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2B39F6" w:rsidRPr="00B853AA">
        <w:rPr>
          <w:rFonts w:ascii="Times New Roman" w:hAnsi="Times New Roman" w:cs="Times New Roman"/>
          <w:color w:val="000000" w:themeColor="text1"/>
        </w:rPr>
        <w:t xml:space="preserve">.1. Бухгалтерский учет ведется </w:t>
      </w:r>
      <w:r w:rsidR="002B39F6" w:rsidRPr="00B853AA">
        <w:rPr>
          <w:rFonts w:ascii="Times New Roman" w:hAnsi="Times New Roman" w:cs="Times New Roman"/>
          <w:color w:val="000000" w:themeColor="text1"/>
          <w:szCs w:val="24"/>
        </w:rPr>
        <w:t xml:space="preserve">по первичным документам, которые проверены сотрудниками бухгалтерии в соответствии с положением о внутреннем финансовом контроле </w:t>
      </w:r>
      <w:r w:rsidR="002B39F6" w:rsidRPr="009B3898">
        <w:rPr>
          <w:rFonts w:ascii="Times New Roman" w:hAnsi="Times New Roman" w:cs="Times New Roman"/>
          <w:b/>
          <w:color w:val="000000" w:themeColor="text1"/>
          <w:szCs w:val="24"/>
        </w:rPr>
        <w:t>(Приложение № 19</w:t>
      </w:r>
      <w:r w:rsidR="002B39F6" w:rsidRPr="00B853AA">
        <w:rPr>
          <w:rFonts w:ascii="Times New Roman" w:hAnsi="Times New Roman" w:cs="Times New Roman"/>
          <w:color w:val="000000" w:themeColor="text1"/>
          <w:szCs w:val="24"/>
        </w:rPr>
        <w:t>)</w:t>
      </w:r>
      <w:r w:rsidR="002B39F6" w:rsidRPr="00B853AA">
        <w:rPr>
          <w:rFonts w:ascii="Times New Roman" w:hAnsi="Times New Roman" w:cs="Times New Roman"/>
          <w:color w:val="000000" w:themeColor="text1"/>
        </w:rPr>
        <w:t xml:space="preserve"> методом начисления.</w:t>
      </w:r>
      <w:r w:rsidR="002B39F6" w:rsidRPr="00555F6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B39F6" w:rsidRPr="00B853A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2B39F6" w:rsidRPr="00B853A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Основание: пункт 3 Инструкции к Единому плану счетов № 157н, пункт 23 Стандарта «Концептуальные основы бухучета и отчетности»).</w:t>
      </w:r>
    </w:p>
    <w:p w:rsidR="00A14591" w:rsidRPr="00A14591" w:rsidRDefault="00835CE2" w:rsidP="00A14591">
      <w:pPr>
        <w:spacing w:line="276" w:lineRule="auto"/>
        <w:ind w:firstLine="567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Cs w:val="24"/>
        </w:rPr>
        <w:t>6.2.</w:t>
      </w:r>
      <w:r w:rsidR="00A14591" w:rsidRPr="00946019">
        <w:rPr>
          <w:rFonts w:ascii="Times New Roman" w:hAnsi="Times New Roman" w:cs="Times New Roman"/>
          <w:color w:val="000000" w:themeColor="text1"/>
          <w:szCs w:val="24"/>
        </w:rPr>
        <w:t xml:space="preserve"> Данные проверенных и принятых к учету первичных документов систематизируются в хронологическом порядке и отражаются накопительным способом</w:t>
      </w:r>
      <w:r w:rsidR="00A1459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A14591" w:rsidRPr="00946019">
        <w:rPr>
          <w:rFonts w:ascii="Times New Roman" w:hAnsi="Times New Roman" w:cs="Times New Roman"/>
          <w:color w:val="000000" w:themeColor="text1"/>
          <w:szCs w:val="24"/>
        </w:rPr>
        <w:t>по мере совершения факта</w:t>
      </w:r>
      <w:r w:rsidR="00A1459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A14591" w:rsidRPr="00946019">
        <w:rPr>
          <w:rFonts w:ascii="Times New Roman" w:hAnsi="Times New Roman" w:cs="Times New Roman"/>
          <w:color w:val="000000" w:themeColor="text1"/>
          <w:szCs w:val="24"/>
        </w:rPr>
        <w:t>хозяйственной</w:t>
      </w:r>
      <w:r w:rsidR="00A1459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A14591" w:rsidRPr="00946019">
        <w:rPr>
          <w:rFonts w:ascii="Times New Roman" w:hAnsi="Times New Roman" w:cs="Times New Roman"/>
          <w:color w:val="000000" w:themeColor="text1"/>
          <w:szCs w:val="24"/>
        </w:rPr>
        <w:t>жизни в регистрах бухгалтерского учета,</w:t>
      </w:r>
      <w:r w:rsidR="00A1459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A14591" w:rsidRPr="00946019">
        <w:rPr>
          <w:rFonts w:ascii="Times New Roman" w:hAnsi="Times New Roman" w:cs="Times New Roman"/>
          <w:color w:val="000000" w:themeColor="text1"/>
        </w:rPr>
        <w:t>составленных по унифицированным формам, утвержденным Приказом Минфина России №52н и другими нормативными документами, а также в регистрах, разработанных учреждением самостоятельно</w:t>
      </w:r>
      <w:r w:rsidR="00A14591" w:rsidRPr="00A14591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A14591" w:rsidRPr="00A14591">
        <w:rPr>
          <w:rFonts w:ascii="Times New Roman" w:hAnsi="Times New Roman" w:cs="Times New Roman"/>
          <w:color w:val="000000" w:themeColor="text1"/>
        </w:rPr>
        <w:t>Регистры  бухгалтерского учета</w:t>
      </w:r>
      <w:r w:rsidR="00A14591" w:rsidRPr="00A14591">
        <w:rPr>
          <w:rFonts w:ascii="Times New Roman" w:hAnsi="Times New Roman" w:cs="Times New Roman"/>
          <w:color w:val="000000" w:themeColor="text1"/>
          <w:szCs w:val="24"/>
        </w:rPr>
        <w:t xml:space="preserve">  приведены</w:t>
      </w:r>
      <w:r w:rsidR="00A14591" w:rsidRPr="00A14591">
        <w:rPr>
          <w:rFonts w:ascii="Times New Roman" w:hAnsi="Times New Roman" w:cs="Times New Roman"/>
          <w:b/>
          <w:color w:val="000000" w:themeColor="text1"/>
          <w:szCs w:val="24"/>
        </w:rPr>
        <w:t xml:space="preserve"> в </w:t>
      </w:r>
      <w:hyperlink w:anchor="Par5510" w:history="1">
        <w:r w:rsidR="00A14591" w:rsidRPr="00A14591">
          <w:rPr>
            <w:rFonts w:ascii="Times New Roman" w:hAnsi="Times New Roman" w:cs="Times New Roman"/>
            <w:b/>
            <w:color w:val="000000" w:themeColor="text1"/>
            <w:szCs w:val="24"/>
          </w:rPr>
          <w:t>Приложении №2</w:t>
        </w:r>
      </w:hyperlink>
      <w:r w:rsidR="00A14591" w:rsidRPr="00A14591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A14591" w:rsidRPr="00A14591">
        <w:rPr>
          <w:rFonts w:ascii="Times New Roman" w:hAnsi="Times New Roman" w:cs="Times New Roman"/>
          <w:color w:val="000000" w:themeColor="text1"/>
          <w:szCs w:val="24"/>
        </w:rPr>
        <w:t>к настоящей Учетной политике</w:t>
      </w:r>
      <w:r w:rsidR="00A14591" w:rsidRPr="00A1459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14591" w:rsidRPr="00A1459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(Основание: </w:t>
      </w:r>
      <w:hyperlink r:id="rId21" w:history="1">
        <w:r w:rsidR="00A14591" w:rsidRPr="00A14591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ч. 5 ст. 10</w:t>
        </w:r>
      </w:hyperlink>
      <w:r w:rsidR="00A14591" w:rsidRPr="00A1459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Федерального закона № 402-ФЗ, </w:t>
      </w:r>
      <w:hyperlink r:id="rId22" w:history="1">
        <w:r w:rsidR="00A14591" w:rsidRPr="00A14591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абз. 3 п. 11</w:t>
        </w:r>
      </w:hyperlink>
      <w:r w:rsidR="00A14591" w:rsidRPr="00A1459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Инструкции № 157н).</w:t>
      </w:r>
    </w:p>
    <w:p w:rsidR="00C767C7" w:rsidRDefault="00A14591" w:rsidP="00C767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     </w:t>
      </w:r>
      <w:r w:rsidR="00835CE2">
        <w:rPr>
          <w:rFonts w:ascii="Times New Roman" w:hAnsi="Times New Roman" w:cs="Times New Roman"/>
          <w:color w:val="000000" w:themeColor="text1"/>
          <w:szCs w:val="24"/>
        </w:rPr>
        <w:t>6.3.</w:t>
      </w:r>
      <w:r w:rsidR="00C767C7" w:rsidRPr="00C76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Бухгалтерский учет и способ формирования первичных документов- автоматизированный с применением программы 1С: Предприятие 8.3 «Бухгалтерия государственного автономного учреждения»,. «1С: Предприятие - Заработная плата и кадры </w:t>
      </w:r>
      <w:r w:rsidR="00C767C7" w:rsidRPr="00C767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бюджетного учреждения 2.0.»</w:t>
      </w:r>
      <w:r w:rsidR="00C767C7" w:rsidRPr="00C767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(Основание: </w:t>
      </w:r>
      <w:hyperlink r:id="rId23" w:history="1">
        <w:r w:rsidR="00C767C7" w:rsidRPr="00C767C7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абз. 6 п. 6</w:t>
        </w:r>
      </w:hyperlink>
      <w:r w:rsidR="00C767C7" w:rsidRPr="00C767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hyperlink r:id="rId24" w:history="1">
        <w:r w:rsidR="00C767C7" w:rsidRPr="00C767C7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п. 19</w:t>
        </w:r>
      </w:hyperlink>
      <w:r w:rsidR="00C767C7" w:rsidRPr="00C767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Инструкции № 157н.)</w:t>
      </w:r>
      <w:r w:rsidR="00C767C7" w:rsidRPr="00C767C7">
        <w:rPr>
          <w:rFonts w:ascii="Times New Roman" w:hAnsi="Times New Roman" w:cs="Times New Roman"/>
          <w:sz w:val="24"/>
          <w:szCs w:val="24"/>
        </w:rPr>
        <w:t xml:space="preserve"> Автоматизация бухгалтерского учета основывается на едином взаимосвязанном технологическом процессе обработки документации по всем разделам учета в соответствии с Инструкцией 157н и типовыми проектными решениями по комплексной автоматизации. </w:t>
      </w:r>
    </w:p>
    <w:p w:rsidR="00731ADF" w:rsidRPr="00731ADF" w:rsidRDefault="00731ADF" w:rsidP="00731AD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5CE2">
        <w:rPr>
          <w:rFonts w:ascii="Times New Roman" w:hAnsi="Times New Roman" w:cs="Times New Roman"/>
          <w:sz w:val="24"/>
          <w:szCs w:val="24"/>
        </w:rPr>
        <w:t>6.4.</w:t>
      </w:r>
      <w:r w:rsidR="00FC6A7D" w:rsidRPr="00731ADF">
        <w:rPr>
          <w:rFonts w:ascii="Times New Roman" w:hAnsi="Times New Roman" w:cs="Times New Roman"/>
          <w:sz w:val="24"/>
          <w:szCs w:val="24"/>
        </w:rPr>
        <w:t xml:space="preserve">Порядок составления регистров бухгалтерского учета определяется требованиями документооборота и </w:t>
      </w:r>
      <w:r w:rsidRPr="0073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графиком документооборота, приведенным в </w:t>
      </w:r>
      <w:hyperlink w:anchor="Par3321" w:history="1">
        <w:r w:rsidRPr="00731ADF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Приложении №3</w:t>
        </w:r>
      </w:hyperlink>
      <w:r w:rsidRPr="0073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настоящей Учетной политик</w:t>
      </w:r>
      <w:r w:rsidRPr="00731AD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е. </w:t>
      </w:r>
      <w:r w:rsidRPr="00731AD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</w:t>
      </w:r>
      <w:r w:rsidRPr="00731ADF">
        <w:rPr>
          <w:rFonts w:ascii="Times New Roman" w:hAnsi="Times New Roman" w:cs="Times New Roman"/>
          <w:sz w:val="24"/>
          <w:szCs w:val="24"/>
        </w:rPr>
        <w:t>ругие регистры, не указанные в Приложении №3, заполняются по мере необходимости, если иное не установлено законодательством РФ</w:t>
      </w:r>
      <w:r w:rsidRPr="00731AD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.(Основание: </w:t>
      </w:r>
      <w:hyperlink r:id="rId25" w:history="1">
        <w:r w:rsidRPr="00731ADF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абз. 6 п. 6</w:t>
        </w:r>
      </w:hyperlink>
      <w:r w:rsidRPr="00731ADF">
        <w:rPr>
          <w:rFonts w:ascii="Times New Roman" w:hAnsi="Times New Roman" w:cs="Times New Roman"/>
          <w:i/>
          <w:sz w:val="24"/>
          <w:szCs w:val="24"/>
        </w:rPr>
        <w:t>,п1</w:t>
      </w:r>
      <w:r w:rsidRPr="00731AD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 Инструкции № п11</w:t>
      </w:r>
      <w:r w:rsidRPr="00731ADF">
        <w:rPr>
          <w:rFonts w:ascii="Times New Roman" w:hAnsi="Times New Roman" w:cs="Times New Roman"/>
          <w:i/>
          <w:sz w:val="24"/>
          <w:szCs w:val="24"/>
        </w:rPr>
        <w:t xml:space="preserve"> № 157н).</w:t>
      </w:r>
    </w:p>
    <w:p w:rsidR="00731ADF" w:rsidRDefault="00731ADF" w:rsidP="00731ADF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835CE2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</w:t>
      </w:r>
      <w:r w:rsidR="00835CE2">
        <w:rPr>
          <w:rFonts w:ascii="Times New Roman" w:hAnsi="Times New Roman" w:cs="Times New Roman"/>
          <w:szCs w:val="24"/>
        </w:rPr>
        <w:t>6.5.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DA64C5">
        <w:rPr>
          <w:rFonts w:ascii="Times New Roman" w:hAnsi="Times New Roman" w:cs="Times New Roman"/>
          <w:color w:val="000000" w:themeColor="text1"/>
          <w:szCs w:val="24"/>
        </w:rPr>
        <w:t>П</w:t>
      </w:r>
      <w:r w:rsidRPr="00DA64C5">
        <w:rPr>
          <w:rFonts w:ascii="Times New Roman" w:hAnsi="Times New Roman" w:cs="Times New Roman"/>
          <w:szCs w:val="24"/>
        </w:rPr>
        <w:t xml:space="preserve">о итогам каждого календарного месяца бухгалтерские регистры, сформированные в электронном виде, распечатываются на бумажный носитель и подшиваются </w:t>
      </w:r>
      <w:r>
        <w:rPr>
          <w:rFonts w:ascii="Times New Roman" w:hAnsi="Times New Roman" w:cs="Times New Roman"/>
          <w:szCs w:val="24"/>
        </w:rPr>
        <w:t xml:space="preserve"> вместе с первичными документами </w:t>
      </w:r>
      <w:r w:rsidRPr="00DA64C5">
        <w:rPr>
          <w:rFonts w:ascii="Times New Roman" w:hAnsi="Times New Roman" w:cs="Times New Roman"/>
          <w:szCs w:val="24"/>
        </w:rPr>
        <w:t>в отдельные папки в хронологическом порядке.</w:t>
      </w:r>
      <w:r>
        <w:rPr>
          <w:rFonts w:ascii="Times New Roman" w:hAnsi="Times New Roman" w:cs="Times New Roman"/>
          <w:szCs w:val="24"/>
        </w:rPr>
        <w:t>(</w:t>
      </w:r>
      <w:r w:rsidRPr="00DA64C5">
        <w:rPr>
          <w:rFonts w:ascii="Times New Roman" w:hAnsi="Times New Roman" w:cs="Times New Roman"/>
          <w:i/>
          <w:sz w:val="20"/>
          <w:szCs w:val="20"/>
        </w:rPr>
        <w:t>Основание:п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DA64C5">
        <w:rPr>
          <w:rFonts w:ascii="Times New Roman" w:hAnsi="Times New Roman" w:cs="Times New Roman"/>
          <w:i/>
          <w:sz w:val="20"/>
          <w:szCs w:val="20"/>
        </w:rPr>
        <w:t>19 Инструкции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A64C5">
        <w:rPr>
          <w:rFonts w:ascii="Times New Roman" w:hAnsi="Times New Roman" w:cs="Times New Roman"/>
          <w:i/>
          <w:sz w:val="20"/>
          <w:szCs w:val="20"/>
        </w:rPr>
        <w:t>№ 157н, п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DA64C5">
        <w:rPr>
          <w:rFonts w:ascii="Times New Roman" w:hAnsi="Times New Roman" w:cs="Times New Roman"/>
          <w:i/>
          <w:sz w:val="20"/>
          <w:szCs w:val="20"/>
        </w:rPr>
        <w:t>33Стандарта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A64C5">
        <w:rPr>
          <w:rFonts w:ascii="Times New Roman" w:hAnsi="Times New Roman" w:cs="Times New Roman"/>
          <w:i/>
          <w:sz w:val="20"/>
          <w:szCs w:val="20"/>
        </w:rPr>
        <w:t>«Концептуальные основы бухучета и отчетности»).</w:t>
      </w:r>
    </w:p>
    <w:p w:rsidR="00FC6A7D" w:rsidRPr="00731ADF" w:rsidRDefault="00835CE2" w:rsidP="00731ADF">
      <w:pPr>
        <w:pStyle w:val="a5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1AD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6.6.</w:t>
      </w:r>
      <w:r w:rsidR="00731ADF">
        <w:rPr>
          <w:rFonts w:ascii="Times New Roman" w:hAnsi="Times New Roman" w:cs="Times New Roman"/>
          <w:sz w:val="24"/>
          <w:szCs w:val="24"/>
        </w:rPr>
        <w:t xml:space="preserve"> </w:t>
      </w:r>
      <w:r w:rsidR="00FC6A7D" w:rsidRPr="00731ADF">
        <w:rPr>
          <w:rFonts w:ascii="Times New Roman" w:hAnsi="Times New Roman" w:cs="Times New Roman"/>
          <w:sz w:val="24"/>
          <w:szCs w:val="24"/>
        </w:rPr>
        <w:t xml:space="preserve">Отражение операций при ведении бухгалтерского учета, а также исправление ошибок, обнаруженных в первичных документах и регистрах бухгалтерского учета, производится в соответствии с п.18 Инструкции 157н. </w:t>
      </w:r>
      <w:r w:rsidR="00FC6A7D" w:rsidRPr="00731ADF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бухгалтерские записи по исправлению ошибок прошлых лет подлежат обособлению в бухгалтерском учете и бухгалтерской (финансовой) отчетности с указанием субконто- «Исправление ошибок прошлых лет</w:t>
      </w:r>
      <w:r w:rsidR="00FC6A7D" w:rsidRPr="00731A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».(</w:t>
      </w:r>
      <w:r w:rsidR="00FC6A7D" w:rsidRPr="00731ADF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FC6A7D" w:rsidRPr="00731A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Основание: п.18 Инструкции  № 157н).</w:t>
      </w:r>
    </w:p>
    <w:p w:rsidR="00FC6A7D" w:rsidRPr="00731ADF" w:rsidRDefault="00731ADF" w:rsidP="00731A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CE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5CE2"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6A7D" w:rsidRPr="00731ADF">
        <w:rPr>
          <w:rFonts w:ascii="Times New Roman" w:hAnsi="Times New Roman" w:cs="Times New Roman"/>
          <w:sz w:val="24"/>
          <w:szCs w:val="24"/>
        </w:rPr>
        <w:t>Не признаются ошибками неточности или пропуски в отражении фактов хозяйственной деятельности в бухгалтерском учете и (или) бухгалтерской отчетности учреждения, выявленные в результате получения новой информации, которая не была доступна</w:t>
      </w:r>
      <w:r w:rsidR="00835CE2">
        <w:rPr>
          <w:rFonts w:ascii="Times New Roman" w:hAnsi="Times New Roman" w:cs="Times New Roman"/>
          <w:sz w:val="24"/>
          <w:szCs w:val="24"/>
        </w:rPr>
        <w:t xml:space="preserve"> Учреждению</w:t>
      </w:r>
      <w:r w:rsidR="00FC6A7D" w:rsidRPr="00731ADF">
        <w:rPr>
          <w:rFonts w:ascii="Times New Roman" w:hAnsi="Times New Roman" w:cs="Times New Roman"/>
          <w:sz w:val="24"/>
          <w:szCs w:val="24"/>
        </w:rPr>
        <w:t xml:space="preserve"> на момент отражения (неотражения) таких фактов хозяйственной деятельности.</w:t>
      </w:r>
    </w:p>
    <w:p w:rsidR="00C767C7" w:rsidRPr="00946019" w:rsidRDefault="00835CE2" w:rsidP="00C767C7">
      <w:pPr>
        <w:spacing w:line="276" w:lineRule="auto"/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6.8.</w:t>
      </w:r>
      <w:r w:rsidR="00C767C7" w:rsidRPr="00946019">
        <w:rPr>
          <w:rFonts w:ascii="Times New Roman" w:hAnsi="Times New Roman" w:cs="Times New Roman"/>
          <w:color w:val="000000" w:themeColor="text1"/>
        </w:rPr>
        <w:t xml:space="preserve"> В целях обеспечения сохранности электронных данных бухгалтерского учета и </w:t>
      </w:r>
      <w:r w:rsidR="00C767C7">
        <w:rPr>
          <w:rFonts w:ascii="Times New Roman" w:hAnsi="Times New Roman" w:cs="Times New Roman"/>
          <w:color w:val="000000" w:themeColor="text1"/>
        </w:rPr>
        <w:t>о</w:t>
      </w:r>
      <w:r w:rsidR="00C767C7" w:rsidRPr="00946019">
        <w:rPr>
          <w:rFonts w:ascii="Times New Roman" w:hAnsi="Times New Roman" w:cs="Times New Roman"/>
          <w:color w:val="000000" w:themeColor="text1"/>
        </w:rPr>
        <w:t>тчетности</w:t>
      </w:r>
      <w:r w:rsidR="00C767C7">
        <w:rPr>
          <w:rFonts w:ascii="Times New Roman" w:hAnsi="Times New Roman" w:cs="Times New Roman"/>
          <w:color w:val="000000" w:themeColor="text1"/>
        </w:rPr>
        <w:t xml:space="preserve"> </w:t>
      </w:r>
      <w:r w:rsidR="00C767C7" w:rsidRPr="00946019">
        <w:rPr>
          <w:rFonts w:ascii="Times New Roman" w:hAnsi="Times New Roman" w:cs="Times New Roman"/>
          <w:color w:val="000000" w:themeColor="text1"/>
        </w:rPr>
        <w:t>еженедельно производится сохранение резервных копий базы 1С«БГУ», «ЗИК»</w:t>
      </w:r>
      <w:r w:rsidR="00C767C7" w:rsidRPr="0015120A">
        <w:rPr>
          <w:rFonts w:ascii="Times New Roman" w:hAnsi="Times New Roman" w:cs="Times New Roman"/>
          <w:color w:val="000000" w:themeColor="text1"/>
        </w:rPr>
        <w:t>внешнем жестком диске;</w:t>
      </w:r>
    </w:p>
    <w:p w:rsidR="002B39F6" w:rsidRPr="001B616C" w:rsidRDefault="00835CE2" w:rsidP="002B39F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6.9</w:t>
      </w:r>
      <w:r w:rsidR="002B39F6" w:rsidRPr="00946019">
        <w:rPr>
          <w:rFonts w:ascii="Times New Roman" w:hAnsi="Times New Roman" w:cs="Times New Roman"/>
          <w:color w:val="000000" w:themeColor="text1"/>
          <w:szCs w:val="24"/>
        </w:rPr>
        <w:t>.Ответственность</w:t>
      </w:r>
      <w:r w:rsidR="002B39F6">
        <w:rPr>
          <w:rFonts w:ascii="Times New Roman" w:hAnsi="Times New Roman" w:cs="Times New Roman"/>
          <w:color w:val="000000" w:themeColor="text1"/>
          <w:szCs w:val="24"/>
        </w:rPr>
        <w:t>,</w:t>
      </w:r>
      <w:r w:rsidR="002B39F6" w:rsidRPr="00946019">
        <w:rPr>
          <w:rFonts w:ascii="Times New Roman" w:hAnsi="Times New Roman" w:cs="Times New Roman"/>
          <w:color w:val="000000" w:themeColor="text1"/>
          <w:szCs w:val="24"/>
        </w:rPr>
        <w:t xml:space="preserve"> за организацию работ по ведению учета, хранения и выдачи трудовых книжек</w:t>
      </w:r>
      <w:r w:rsidR="002B39F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B39F6" w:rsidRPr="00946019">
        <w:rPr>
          <w:rFonts w:ascii="Times New Roman" w:hAnsi="Times New Roman" w:cs="Times New Roman"/>
          <w:color w:val="000000" w:themeColor="text1"/>
          <w:szCs w:val="24"/>
        </w:rPr>
        <w:t>возложена</w:t>
      </w:r>
      <w:r w:rsidR="002B39F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B39F6" w:rsidRPr="00946019">
        <w:rPr>
          <w:rFonts w:ascii="Times New Roman" w:hAnsi="Times New Roman" w:cs="Times New Roman"/>
          <w:color w:val="000000" w:themeColor="text1"/>
          <w:szCs w:val="24"/>
        </w:rPr>
        <w:t>на специалиста по кадрам</w:t>
      </w:r>
      <w:r w:rsidR="002B39F6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2B39F6" w:rsidRPr="001B616C">
        <w:rPr>
          <w:rFonts w:ascii="Times New Roman" w:hAnsi="Times New Roman" w:cs="Times New Roman"/>
          <w:color w:val="000000" w:themeColor="text1"/>
          <w:szCs w:val="24"/>
        </w:rPr>
        <w:t>исполнительных листов на бухгалтера.</w:t>
      </w:r>
    </w:p>
    <w:p w:rsidR="002B39F6" w:rsidRPr="009E5D50" w:rsidRDefault="00835CE2" w:rsidP="002B39F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6.10</w:t>
      </w:r>
      <w:r w:rsidR="002B39F6" w:rsidRPr="009E5D50">
        <w:rPr>
          <w:rFonts w:ascii="Times New Roman" w:hAnsi="Times New Roman" w:cs="Times New Roman"/>
        </w:rPr>
        <w:t>. Перевод на русский язык первичных учетных документов, составленных на иных языках, осуществляется сотрудником учреждения или специализированными организациями при заключении с ними договоров на предоставление услуг по переводу.</w:t>
      </w:r>
      <w:r w:rsidR="002B39F6" w:rsidRPr="009E5D5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B39F6" w:rsidRPr="009E5D50">
        <w:rPr>
          <w:rFonts w:ascii="Times New Roman" w:hAnsi="Times New Roman" w:cs="Times New Roman"/>
          <w:color w:val="000000" w:themeColor="text1"/>
        </w:rPr>
        <w:t xml:space="preserve">Перевод денежных (финансовых) документов заверяется нотариусом. </w:t>
      </w:r>
      <w:r w:rsidR="002B39F6" w:rsidRPr="009E5D50">
        <w:rPr>
          <w:rFonts w:ascii="Times New Roman" w:hAnsi="Times New Roman" w:cs="Times New Roman"/>
        </w:rPr>
        <w:t xml:space="preserve"> </w:t>
      </w:r>
      <w:r w:rsidR="002B39F6" w:rsidRPr="009E5D50">
        <w:rPr>
          <w:rFonts w:ascii="Times New Roman" w:hAnsi="Times New Roman" w:cs="Times New Roman"/>
          <w:i/>
          <w:iCs/>
          <w:sz w:val="20"/>
          <w:szCs w:val="20"/>
        </w:rPr>
        <w:t>(Основание</w:t>
      </w:r>
      <w:r w:rsidR="002B39F6" w:rsidRPr="00B853A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: </w:t>
      </w:r>
      <w:hyperlink r:id="rId26" w:tooltip="Приказ Минфина России от 31.12.2016 N 256н &quot;Об утверждении федерального стандарта бухгалтерского учета для организаций государственного сектора &quot;Концептуальные основы бухгалтерского учета и отчетности организаций государственного сектора&quot; (Зарегистрировано в М" w:history="1">
        <w:r w:rsidR="002B39F6" w:rsidRPr="00B853AA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п. 31</w:t>
        </w:r>
      </w:hyperlink>
      <w:r w:rsidR="002B39F6" w:rsidRPr="009E5D5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B39F6">
        <w:rPr>
          <w:rFonts w:ascii="Times New Roman" w:hAnsi="Times New Roman" w:cs="Times New Roman"/>
          <w:i/>
          <w:iCs/>
          <w:sz w:val="20"/>
          <w:szCs w:val="20"/>
        </w:rPr>
        <w:t>Стандарт</w:t>
      </w:r>
      <w:r w:rsidR="002B39F6" w:rsidRPr="009E5D50">
        <w:rPr>
          <w:rFonts w:ascii="Times New Roman" w:hAnsi="Times New Roman" w:cs="Times New Roman"/>
          <w:i/>
          <w:iCs/>
          <w:sz w:val="20"/>
          <w:szCs w:val="20"/>
        </w:rPr>
        <w:t xml:space="preserve"> "Концептуальные основы")</w:t>
      </w:r>
    </w:p>
    <w:p w:rsidR="002B39F6" w:rsidRPr="00CA7EFF" w:rsidRDefault="002B39F6" w:rsidP="002B39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5CE2">
        <w:rPr>
          <w:rFonts w:ascii="Times New Roman" w:hAnsi="Times New Roman" w:cs="Times New Roman"/>
          <w:sz w:val="24"/>
          <w:szCs w:val="24"/>
        </w:rPr>
        <w:t>6.11</w:t>
      </w:r>
      <w:r w:rsidRPr="00CA7EFF">
        <w:rPr>
          <w:rFonts w:ascii="Times New Roman" w:hAnsi="Times New Roman" w:cs="Times New Roman"/>
          <w:sz w:val="24"/>
          <w:szCs w:val="24"/>
        </w:rPr>
        <w:t>. Учреждение осуществляет электронный документооборот по следующим направлениям с использованием телекоммуникационных каналов связи и электронной подписи:</w:t>
      </w:r>
    </w:p>
    <w:p w:rsidR="002B39F6" w:rsidRPr="00946019" w:rsidRDefault="002B39F6" w:rsidP="00363652">
      <w:pPr>
        <w:pStyle w:val="HTML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46019">
        <w:rPr>
          <w:color w:val="000000" w:themeColor="text1"/>
          <w:sz w:val="24"/>
          <w:szCs w:val="24"/>
        </w:rPr>
        <w:t>система электронного документооборота с территориальным органом Казначейства России;</w:t>
      </w:r>
    </w:p>
    <w:p w:rsidR="002B39F6" w:rsidRPr="00135352" w:rsidRDefault="002B39F6" w:rsidP="00363652">
      <w:pPr>
        <w:pStyle w:val="HTML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135352">
        <w:rPr>
          <w:color w:val="000000" w:themeColor="text1"/>
          <w:sz w:val="24"/>
          <w:szCs w:val="24"/>
        </w:rPr>
        <w:t>передача бухгалтерской(финансовой) отчетности учредителю ;</w:t>
      </w:r>
    </w:p>
    <w:p w:rsidR="002B39F6" w:rsidRPr="00946019" w:rsidRDefault="002B39F6" w:rsidP="00363652">
      <w:pPr>
        <w:pStyle w:val="HTML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46019">
        <w:rPr>
          <w:color w:val="000000" w:themeColor="text1"/>
          <w:sz w:val="24"/>
          <w:szCs w:val="24"/>
        </w:rPr>
        <w:t>передача отчетности по страховым взносам и по налогам, сборам и иным обязательным платежам в инспекцию федеральной налоговой службы;</w:t>
      </w:r>
    </w:p>
    <w:p w:rsidR="002B39F6" w:rsidRPr="00946019" w:rsidRDefault="002B39F6" w:rsidP="00363652">
      <w:pPr>
        <w:pStyle w:val="HTML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46019">
        <w:rPr>
          <w:color w:val="000000" w:themeColor="text1"/>
          <w:sz w:val="24"/>
          <w:szCs w:val="24"/>
        </w:rPr>
        <w:t>передача</w:t>
      </w:r>
      <w:r>
        <w:rPr>
          <w:color w:val="000000" w:themeColor="text1"/>
          <w:sz w:val="24"/>
          <w:szCs w:val="24"/>
        </w:rPr>
        <w:t xml:space="preserve"> сведений</w:t>
      </w:r>
      <w:r w:rsidRPr="00946019">
        <w:rPr>
          <w:color w:val="000000" w:themeColor="text1"/>
          <w:sz w:val="24"/>
          <w:szCs w:val="24"/>
        </w:rPr>
        <w:t xml:space="preserve"> персонифицированного учета в отделение Пенсионного фонда РФ;</w:t>
      </w:r>
    </w:p>
    <w:p w:rsidR="002B39F6" w:rsidRPr="00946019" w:rsidRDefault="002B39F6" w:rsidP="00363652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i/>
          <w:color w:val="000000" w:themeColor="text1"/>
        </w:rPr>
      </w:pPr>
      <w:r w:rsidRPr="00946019">
        <w:rPr>
          <w:rFonts w:ascii="Times New Roman" w:hAnsi="Times New Roman" w:cs="Times New Roman"/>
          <w:color w:val="000000" w:themeColor="text1"/>
        </w:rPr>
        <w:t xml:space="preserve">передача отчетности </w:t>
      </w:r>
      <w:r w:rsidRPr="00E5685E">
        <w:rPr>
          <w:rFonts w:ascii="Times New Roman" w:hAnsi="Times New Roman" w:cs="Times New Roman"/>
          <w:color w:val="000000" w:themeColor="text1"/>
        </w:rPr>
        <w:t>по  начисленным и уплаченным страховым взносам на обязательное медицинское страхование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5685E">
        <w:rPr>
          <w:rFonts w:ascii="Times New Roman" w:hAnsi="Times New Roman" w:cs="Times New Roman"/>
          <w:color w:val="000000" w:themeColor="text1"/>
        </w:rPr>
        <w:t>от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5685E">
        <w:rPr>
          <w:rFonts w:ascii="Times New Roman" w:hAnsi="Times New Roman" w:cs="Times New Roman"/>
          <w:color w:val="000000" w:themeColor="text1"/>
        </w:rPr>
        <w:t>несчастных случаев на производстве</w:t>
      </w:r>
      <w:r w:rsidRPr="00946019">
        <w:rPr>
          <w:rFonts w:ascii="Times New Roman" w:hAnsi="Times New Roman" w:cs="Times New Roman"/>
          <w:color w:val="000000" w:themeColor="text1"/>
        </w:rPr>
        <w:t xml:space="preserve"> и профессиональным заболеваниям в отделение Фонда социального страхования РФ</w:t>
      </w:r>
      <w:r w:rsidRPr="00946019">
        <w:rPr>
          <w:rFonts w:ascii="Times New Roman" w:hAnsi="Times New Roman" w:cs="Times New Roman"/>
          <w:i/>
          <w:color w:val="000000" w:themeColor="text1"/>
        </w:rPr>
        <w:t>;</w:t>
      </w:r>
    </w:p>
    <w:p w:rsidR="002B39F6" w:rsidRPr="00946019" w:rsidRDefault="002B39F6" w:rsidP="00363652">
      <w:pPr>
        <w:pStyle w:val="HTML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46019">
        <w:rPr>
          <w:color w:val="000000" w:themeColor="text1"/>
          <w:sz w:val="24"/>
          <w:szCs w:val="24"/>
        </w:rPr>
        <w:t>передача статистической отчетности в отделение Росстата РФ;</w:t>
      </w:r>
    </w:p>
    <w:p w:rsidR="002B39F6" w:rsidRPr="00946019" w:rsidRDefault="002B39F6" w:rsidP="00363652">
      <w:pPr>
        <w:pStyle w:val="HTML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46019">
        <w:rPr>
          <w:color w:val="000000" w:themeColor="text1"/>
          <w:sz w:val="24"/>
          <w:szCs w:val="24"/>
        </w:rPr>
        <w:t>передача отчетности в управление Росприроднадзора по Тюменской области;</w:t>
      </w:r>
    </w:p>
    <w:p w:rsidR="002B39F6" w:rsidRPr="00946019" w:rsidRDefault="002B39F6" w:rsidP="00363652">
      <w:pPr>
        <w:pStyle w:val="HTML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46019">
        <w:rPr>
          <w:color w:val="000000" w:themeColor="text1"/>
          <w:sz w:val="24"/>
          <w:szCs w:val="24"/>
        </w:rPr>
        <w:lastRenderedPageBreak/>
        <w:t>размещение информации о деятельности учреждения, бухгалтерской(финансовой) отчетности, ПФХД изменения к нему на официальном сайте bus.gov.ru;</w:t>
      </w:r>
    </w:p>
    <w:p w:rsidR="002B39F6" w:rsidRPr="00946019" w:rsidRDefault="002B39F6" w:rsidP="00363652">
      <w:pPr>
        <w:pStyle w:val="HTML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46019">
        <w:rPr>
          <w:color w:val="000000" w:themeColor="text1"/>
          <w:sz w:val="24"/>
          <w:szCs w:val="24"/>
        </w:rPr>
        <w:t xml:space="preserve">размещение информации о заключенных договорах  учреждения на официальном сайте </w:t>
      </w:r>
      <w:r w:rsidRPr="00946019">
        <w:rPr>
          <w:color w:val="000000" w:themeColor="text1"/>
          <w:sz w:val="24"/>
          <w:szCs w:val="24"/>
          <w:lang w:val="en-US"/>
        </w:rPr>
        <w:t>zakupki</w:t>
      </w:r>
      <w:r w:rsidRPr="00946019">
        <w:rPr>
          <w:color w:val="000000" w:themeColor="text1"/>
          <w:sz w:val="24"/>
          <w:szCs w:val="24"/>
        </w:rPr>
        <w:t>.gov.ru;</w:t>
      </w:r>
    </w:p>
    <w:p w:rsidR="002B39F6" w:rsidRPr="00946019" w:rsidRDefault="002B39F6" w:rsidP="00363652">
      <w:pPr>
        <w:pStyle w:val="HTML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46019">
        <w:rPr>
          <w:color w:val="000000" w:themeColor="text1"/>
          <w:sz w:val="24"/>
          <w:szCs w:val="24"/>
        </w:rPr>
        <w:t>передача  информации в Департамент культуры через систему Барс-мониторинг;</w:t>
      </w:r>
    </w:p>
    <w:p w:rsidR="002B39F6" w:rsidRPr="008C3261" w:rsidRDefault="002B39F6" w:rsidP="00363652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 w:rsidRPr="00946019">
        <w:rPr>
          <w:rFonts w:ascii="Times New Roman" w:hAnsi="Times New Roman" w:cs="Times New Roman"/>
          <w:color w:val="000000" w:themeColor="text1"/>
        </w:rPr>
        <w:t xml:space="preserve"> с поставщиками по обмену (приему) входящими  электронными первичными документами, а также счетами-фактурами и договорами.</w:t>
      </w:r>
    </w:p>
    <w:p w:rsidR="002B39F6" w:rsidRPr="00946019" w:rsidRDefault="002B39F6" w:rsidP="00363652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Передача бухгалтерской (финансовой) отчетности через ПО Парус.</w:t>
      </w:r>
    </w:p>
    <w:p w:rsidR="002B39F6" w:rsidRPr="00B853AA" w:rsidRDefault="00835CE2" w:rsidP="002B39F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Cs w:val="24"/>
        </w:rPr>
        <w:t>6</w:t>
      </w:r>
      <w:r w:rsidR="002B39F6">
        <w:rPr>
          <w:rFonts w:ascii="Times New Roman" w:hAnsi="Times New Roman" w:cs="Times New Roman"/>
          <w:color w:val="000000" w:themeColor="text1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Cs w:val="24"/>
        </w:rPr>
        <w:t>12.</w:t>
      </w:r>
      <w:r w:rsidR="002B39F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B39F6" w:rsidRPr="00946019">
        <w:rPr>
          <w:rFonts w:ascii="Times New Roman" w:hAnsi="Times New Roman" w:cs="Times New Roman"/>
          <w:color w:val="000000" w:themeColor="text1"/>
          <w:szCs w:val="24"/>
        </w:rPr>
        <w:t xml:space="preserve">Перечень должностных лиц, имеющих право подписи первичных учетных документов, счетов-фактур, денежных и расчетных документов, финансовых обязательств, приведен в </w:t>
      </w:r>
      <w:hyperlink w:anchor="Par3282" w:history="1">
        <w:r w:rsidR="002B39F6" w:rsidRPr="00946019">
          <w:rPr>
            <w:rFonts w:ascii="Times New Roman" w:hAnsi="Times New Roman" w:cs="Times New Roman"/>
            <w:b/>
            <w:color w:val="000000" w:themeColor="text1"/>
            <w:szCs w:val="24"/>
          </w:rPr>
          <w:t xml:space="preserve">Приложении </w:t>
        </w:r>
        <w:r w:rsidR="002B39F6">
          <w:rPr>
            <w:rFonts w:ascii="Times New Roman" w:hAnsi="Times New Roman" w:cs="Times New Roman"/>
            <w:b/>
            <w:color w:val="000000" w:themeColor="text1"/>
            <w:szCs w:val="24"/>
          </w:rPr>
          <w:t xml:space="preserve">№ </w:t>
        </w:r>
        <w:r w:rsidR="002B39F6" w:rsidRPr="00946019">
          <w:rPr>
            <w:rFonts w:ascii="Times New Roman" w:hAnsi="Times New Roman" w:cs="Times New Roman"/>
            <w:b/>
            <w:color w:val="000000" w:themeColor="text1"/>
            <w:szCs w:val="24"/>
          </w:rPr>
          <w:t>5</w:t>
        </w:r>
      </w:hyperlink>
      <w:r w:rsidR="002B39F6">
        <w:t xml:space="preserve"> </w:t>
      </w:r>
      <w:r w:rsidR="002B39F6" w:rsidRPr="00946019">
        <w:rPr>
          <w:rFonts w:ascii="Times New Roman" w:hAnsi="Times New Roman" w:cs="Times New Roman"/>
          <w:color w:val="000000" w:themeColor="text1"/>
          <w:szCs w:val="24"/>
        </w:rPr>
        <w:t>к настоящей Учетной политике</w:t>
      </w:r>
      <w:r w:rsidR="002B39F6" w:rsidRPr="00B853A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B39F6" w:rsidRPr="00B853A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(Основание: </w:t>
      </w:r>
      <w:hyperlink r:id="rId27" w:history="1">
        <w:r w:rsidR="002B39F6" w:rsidRPr="00B853AA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п. п. 6</w:t>
        </w:r>
      </w:hyperlink>
      <w:r w:rsidR="002B39F6" w:rsidRPr="00B853A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, </w:t>
      </w:r>
      <w:hyperlink r:id="rId28" w:history="1">
        <w:r w:rsidR="002B39F6" w:rsidRPr="00B853AA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7 ч. 2 ст. 9</w:t>
        </w:r>
      </w:hyperlink>
      <w:r w:rsidR="002B39F6" w:rsidRPr="00B853A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Федерального закона № 402-ФЗ)</w:t>
      </w:r>
      <w:r w:rsidR="002B39F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.</w:t>
      </w:r>
    </w:p>
    <w:p w:rsidR="002B39F6" w:rsidRPr="00946019" w:rsidRDefault="00835CE2" w:rsidP="002B39F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6.13</w:t>
      </w:r>
      <w:r w:rsidR="002B39F6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2B39F6" w:rsidRPr="00946019">
        <w:rPr>
          <w:rFonts w:ascii="Times New Roman" w:hAnsi="Times New Roman" w:cs="Times New Roman"/>
          <w:color w:val="000000" w:themeColor="text1"/>
          <w:szCs w:val="24"/>
        </w:rPr>
        <w:t xml:space="preserve">Хранение первичных документов и бухгалтерских регистров Учреждения осуществляется в течение сроков, установленных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Минкультуры России от 25.08.2010 № 558 и </w:t>
      </w:r>
      <w:r w:rsidR="002B39F6" w:rsidRPr="00946019">
        <w:rPr>
          <w:rFonts w:ascii="Times New Roman" w:hAnsi="Times New Roman" w:cs="Times New Roman"/>
          <w:b/>
          <w:color w:val="000000" w:themeColor="text1"/>
          <w:szCs w:val="24"/>
        </w:rPr>
        <w:t>Приложение№4</w:t>
      </w:r>
      <w:r w:rsidR="002B39F6" w:rsidRPr="00946019">
        <w:rPr>
          <w:rFonts w:ascii="Times New Roman" w:hAnsi="Times New Roman" w:cs="Times New Roman"/>
          <w:color w:val="000000" w:themeColor="text1"/>
          <w:szCs w:val="24"/>
        </w:rPr>
        <w:t xml:space="preserve"> к настоящей Учетной политике.</w:t>
      </w:r>
    </w:p>
    <w:p w:rsidR="002B39F6" w:rsidRPr="00DA64C5" w:rsidRDefault="00835CE2" w:rsidP="002B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6.14</w:t>
      </w:r>
      <w:r w:rsidR="002B39F6" w:rsidRPr="00284E08">
        <w:rPr>
          <w:rFonts w:ascii="Times New Roman" w:hAnsi="Times New Roman" w:cs="Times New Roman"/>
          <w:color w:val="000000" w:themeColor="text1"/>
          <w:szCs w:val="24"/>
        </w:rPr>
        <w:t>.</w:t>
      </w:r>
      <w:r w:rsidR="002B39F6" w:rsidRPr="00284E08">
        <w:rPr>
          <w:rFonts w:ascii="Times New Roman" w:hAnsi="Times New Roman" w:cs="Times New Roman"/>
          <w:color w:val="FF0000"/>
          <w:szCs w:val="24"/>
        </w:rPr>
        <w:t xml:space="preserve"> </w:t>
      </w:r>
      <w:r w:rsidR="002B39F6" w:rsidRPr="00DA64C5">
        <w:rPr>
          <w:rFonts w:ascii="Times New Roman" w:hAnsi="Times New Roman" w:cs="Times New Roman"/>
          <w:color w:val="000000" w:themeColor="text1"/>
          <w:szCs w:val="24"/>
        </w:rPr>
        <w:t>Первичные и сводные учетные документы, бухгалтерские регистры  могут составляться в 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</w:t>
      </w:r>
    </w:p>
    <w:p w:rsidR="002B39F6" w:rsidRPr="00DA64C5" w:rsidRDefault="00835CE2" w:rsidP="002B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Cs w:val="24"/>
        </w:rPr>
        <w:t>6.15</w:t>
      </w:r>
      <w:r w:rsidR="002B39F6">
        <w:rPr>
          <w:rFonts w:ascii="Times New Roman" w:hAnsi="Times New Roman" w:cs="Times New Roman"/>
          <w:color w:val="000000" w:themeColor="text1"/>
          <w:szCs w:val="24"/>
        </w:rPr>
        <w:t>.</w:t>
      </w:r>
      <w:r w:rsidR="002B39F6" w:rsidRPr="00DA64C5">
        <w:rPr>
          <w:rFonts w:ascii="Times New Roman" w:hAnsi="Times New Roman" w:cs="Times New Roman"/>
          <w:color w:val="000000" w:themeColor="text1"/>
          <w:szCs w:val="24"/>
        </w:rPr>
        <w:t>Список сотрудников, имеющих право подписи электронных документов и регистров бухучета,</w:t>
      </w:r>
      <w:r w:rsidR="002B39F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B39F6" w:rsidRPr="00DA64C5">
        <w:rPr>
          <w:rFonts w:ascii="Times New Roman" w:hAnsi="Times New Roman" w:cs="Times New Roman"/>
          <w:color w:val="000000" w:themeColor="text1"/>
          <w:szCs w:val="24"/>
        </w:rPr>
        <w:t>утверждается отдельным приказом.</w:t>
      </w:r>
      <w:r w:rsidR="002B39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2B39F6" w:rsidRPr="00DA64C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Основание: </w:t>
      </w:r>
      <w:r w:rsidR="002B39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2B39F6" w:rsidRPr="00DA64C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ч</w:t>
      </w:r>
      <w:r w:rsidR="002B39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="002B39F6" w:rsidRPr="00DA64C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5 ст</w:t>
      </w:r>
      <w:r w:rsidR="002B39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="002B39F6" w:rsidRPr="00DA64C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9 Закона  № 402-ФЗ, п</w:t>
      </w:r>
      <w:r w:rsidR="002B39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</w:t>
      </w:r>
      <w:r w:rsidR="002B39F6" w:rsidRPr="00DA64C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7, 11 Инструкции № 157н, п</w:t>
      </w:r>
      <w:r w:rsidR="002B39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="002B39F6" w:rsidRPr="00DA64C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32 Стандарта «Концептуальные основы бухучета и отчетности»,</w:t>
      </w:r>
      <w:r w:rsidR="002B39F6" w:rsidRPr="00DA64C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B39F6" w:rsidRPr="00DA64C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Методические указания, утвержденные приказом Минфина России от 30 марта 2015 № 52н, статья 2 Закона от 6 апреля 2011 № 63-ФЗ. </w:t>
      </w:r>
    </w:p>
    <w:p w:rsidR="002B39F6" w:rsidRPr="00DA64C5" w:rsidRDefault="00835CE2" w:rsidP="002B3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Cs w:val="24"/>
        </w:rPr>
        <w:t>6.16</w:t>
      </w:r>
      <w:r w:rsidR="002B39F6">
        <w:rPr>
          <w:rFonts w:ascii="Times New Roman" w:hAnsi="Times New Roman" w:cs="Times New Roman"/>
          <w:color w:val="000000" w:themeColor="text1"/>
          <w:szCs w:val="24"/>
        </w:rPr>
        <w:t>.</w:t>
      </w:r>
      <w:r w:rsidR="002B39F6" w:rsidRPr="00DA64C5">
        <w:rPr>
          <w:rFonts w:ascii="Times New Roman" w:hAnsi="Times New Roman" w:cs="Times New Roman"/>
          <w:color w:val="000000" w:themeColor="text1"/>
          <w:szCs w:val="24"/>
        </w:rPr>
        <w:t xml:space="preserve"> 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</w:t>
      </w:r>
      <w:r w:rsidR="002B39F6">
        <w:rPr>
          <w:rFonts w:ascii="Times New Roman" w:hAnsi="Times New Roman" w:cs="Times New Roman"/>
          <w:color w:val="000000" w:themeColor="text1"/>
          <w:szCs w:val="24"/>
        </w:rPr>
        <w:t>директора</w:t>
      </w:r>
      <w:r w:rsidR="002B39F6" w:rsidRPr="00DA64C5">
        <w:rPr>
          <w:rFonts w:ascii="Times New Roman" w:hAnsi="Times New Roman" w:cs="Times New Roman"/>
          <w:color w:val="000000" w:themeColor="text1"/>
          <w:szCs w:val="24"/>
        </w:rPr>
        <w:t xml:space="preserve"> на ответственного сотрудника учреждения</w:t>
      </w:r>
      <w:r w:rsidR="002B39F6" w:rsidRPr="00DA64C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.(Основание: п</w:t>
      </w:r>
      <w:r w:rsidR="002B39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="002B39F6" w:rsidRPr="00DA64C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14 Инструкции № 157н, п</w:t>
      </w:r>
      <w:r w:rsidR="002B39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="002B39F6" w:rsidRPr="00DA64C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33 Стандарта «Концептуальные основы бухучета и отчетности».</w:t>
      </w:r>
      <w:r w:rsidR="00C633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7E5306" w:rsidRPr="007E5306" w:rsidRDefault="007E5306" w:rsidP="00031BCC">
      <w:pPr>
        <w:autoSpaceDE w:val="0"/>
        <w:autoSpaceDN w:val="0"/>
        <w:adjustRightInd w:val="0"/>
        <w:spacing w:line="276" w:lineRule="auto"/>
        <w:ind w:firstLine="540"/>
        <w:outlineLvl w:val="0"/>
        <w:rPr>
          <w:rFonts w:ascii="Times New Roman" w:hAnsi="Times New Roman" w:cs="Times New Roman"/>
          <w:b/>
          <w:color w:val="000000" w:themeColor="text1"/>
        </w:rPr>
      </w:pPr>
    </w:p>
    <w:p w:rsidR="007E5306" w:rsidRDefault="00835CE2" w:rsidP="001710D9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7E5306" w:rsidRPr="007E5306">
        <w:rPr>
          <w:rFonts w:ascii="Times New Roman" w:hAnsi="Times New Roman" w:cs="Times New Roman"/>
          <w:b/>
        </w:rPr>
        <w:t>.</w:t>
      </w:r>
      <w:r w:rsidR="001710D9">
        <w:rPr>
          <w:rFonts w:ascii="Times New Roman" w:hAnsi="Times New Roman" w:cs="Times New Roman"/>
          <w:b/>
        </w:rPr>
        <w:t xml:space="preserve"> </w:t>
      </w:r>
      <w:r w:rsidR="007E5306" w:rsidRPr="007E5306">
        <w:rPr>
          <w:rFonts w:ascii="Times New Roman" w:hAnsi="Times New Roman" w:cs="Times New Roman"/>
          <w:b/>
        </w:rPr>
        <w:t>Порядок организации и осуществления внутреннего контроля</w:t>
      </w:r>
    </w:p>
    <w:p w:rsidR="0079771D" w:rsidRPr="008F199E" w:rsidRDefault="001710D9" w:rsidP="0079771D">
      <w:pPr>
        <w:autoSpaceDE w:val="0"/>
        <w:autoSpaceDN w:val="0"/>
        <w:adjustRightInd w:val="0"/>
        <w:spacing w:line="276" w:lineRule="auto"/>
        <w:ind w:firstLine="540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7.1.</w:t>
      </w:r>
      <w:r w:rsidR="007E253F" w:rsidRPr="00946019">
        <w:rPr>
          <w:rFonts w:ascii="Times New Roman" w:hAnsi="Times New Roman" w:cs="Times New Roman"/>
          <w:color w:val="000000" w:themeColor="text1"/>
        </w:rPr>
        <w:t xml:space="preserve"> Внутренний контроль совершаемых в учреждении фактов хозяйственной жизни </w:t>
      </w:r>
      <w:r w:rsidR="0079771D">
        <w:rPr>
          <w:rFonts w:ascii="Times New Roman" w:hAnsi="Times New Roman" w:cs="Times New Roman"/>
          <w:color w:val="000000" w:themeColor="text1"/>
        </w:rPr>
        <w:t>и</w:t>
      </w:r>
      <w:r w:rsidR="0079771D" w:rsidRPr="0094601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79771D">
        <w:rPr>
          <w:rFonts w:ascii="Times New Roman" w:hAnsi="Times New Roman" w:cs="Times New Roman"/>
          <w:color w:val="000000" w:themeColor="text1"/>
          <w:szCs w:val="24"/>
        </w:rPr>
        <w:t>м</w:t>
      </w:r>
      <w:r w:rsidR="0079771D" w:rsidRPr="00946019">
        <w:rPr>
          <w:rFonts w:ascii="Times New Roman" w:hAnsi="Times New Roman" w:cs="Times New Roman"/>
          <w:color w:val="000000" w:themeColor="text1"/>
          <w:szCs w:val="24"/>
        </w:rPr>
        <w:t xml:space="preserve">ероприятия внутреннего финансового контроля в Учреждении проводятся в соответствии с Положением о внутреннем финансовом контроле и Положением по инвентаризации </w:t>
      </w:r>
      <w:r w:rsidR="0079771D">
        <w:rPr>
          <w:rFonts w:ascii="Times New Roman" w:hAnsi="Times New Roman" w:cs="Times New Roman"/>
          <w:color w:val="000000" w:themeColor="text1"/>
          <w:szCs w:val="24"/>
        </w:rPr>
        <w:t>нефинансовых активов</w:t>
      </w:r>
      <w:r w:rsidR="0079771D" w:rsidRPr="00946019">
        <w:rPr>
          <w:rFonts w:ascii="Times New Roman" w:hAnsi="Times New Roman" w:cs="Times New Roman"/>
          <w:color w:val="000000" w:themeColor="text1"/>
          <w:szCs w:val="24"/>
        </w:rPr>
        <w:t xml:space="preserve"> и обязательств Учреждения, приведенными в </w:t>
      </w:r>
      <w:hyperlink w:anchor="Par6363" w:history="1">
        <w:r w:rsidR="0079771D" w:rsidRPr="00946019">
          <w:rPr>
            <w:rFonts w:ascii="Times New Roman" w:hAnsi="Times New Roman" w:cs="Times New Roman"/>
            <w:b/>
            <w:color w:val="000000" w:themeColor="text1"/>
            <w:szCs w:val="24"/>
          </w:rPr>
          <w:t>Приложениях №19</w:t>
        </w:r>
      </w:hyperlink>
      <w:r w:rsidR="0079771D" w:rsidRPr="00946019">
        <w:rPr>
          <w:rFonts w:ascii="Times New Roman" w:hAnsi="Times New Roman" w:cs="Times New Roman"/>
          <w:b/>
          <w:color w:val="000000" w:themeColor="text1"/>
          <w:szCs w:val="24"/>
        </w:rPr>
        <w:t xml:space="preserve"> и №</w:t>
      </w:r>
      <w:hyperlink w:anchor="Par6502" w:history="1">
        <w:r w:rsidR="0079771D" w:rsidRPr="00946019">
          <w:rPr>
            <w:rFonts w:ascii="Times New Roman" w:hAnsi="Times New Roman" w:cs="Times New Roman"/>
            <w:b/>
            <w:color w:val="000000" w:themeColor="text1"/>
            <w:szCs w:val="24"/>
          </w:rPr>
          <w:t>2</w:t>
        </w:r>
        <w:r w:rsidR="0079771D">
          <w:rPr>
            <w:rFonts w:ascii="Times New Roman" w:hAnsi="Times New Roman" w:cs="Times New Roman"/>
            <w:b/>
            <w:color w:val="000000" w:themeColor="text1"/>
            <w:szCs w:val="24"/>
          </w:rPr>
          <w:t>1</w:t>
        </w:r>
      </w:hyperlink>
      <w:r w:rsidR="0079771D" w:rsidRPr="00946019">
        <w:rPr>
          <w:rFonts w:ascii="Times New Roman" w:hAnsi="Times New Roman" w:cs="Times New Roman"/>
          <w:color w:val="000000" w:themeColor="text1"/>
          <w:szCs w:val="24"/>
        </w:rPr>
        <w:t xml:space="preserve"> к настоящей Учетной политике</w:t>
      </w:r>
      <w:r w:rsidR="0079771D" w:rsidRPr="0094601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9771D" w:rsidRPr="0094601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(Основание: </w:t>
      </w:r>
      <w:hyperlink r:id="rId29" w:history="1">
        <w:r w:rsidR="0079771D" w:rsidRPr="00946019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ч. 3 ст. 11</w:t>
        </w:r>
      </w:hyperlink>
      <w:r w:rsidR="0079771D" w:rsidRPr="0094601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, </w:t>
      </w:r>
      <w:hyperlink r:id="rId30" w:history="1">
        <w:r w:rsidR="0079771D" w:rsidRPr="00946019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ст. 19</w:t>
        </w:r>
      </w:hyperlink>
      <w:r w:rsidR="0079771D" w:rsidRPr="0094601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Федерального закона № 402-ФЗ, </w:t>
      </w:r>
      <w:hyperlink r:id="rId31" w:history="1">
        <w:r w:rsidR="0079771D" w:rsidRPr="00946019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 xml:space="preserve">абз. </w:t>
        </w:r>
      </w:hyperlink>
      <w:r w:rsidR="0079771D" w:rsidRPr="0094601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6, </w:t>
      </w:r>
      <w:hyperlink r:id="rId32" w:history="1">
        <w:r w:rsidR="0079771D" w:rsidRPr="00946019"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9 п. 6</w:t>
        </w:r>
      </w:hyperlink>
      <w:r w:rsidR="0079771D" w:rsidRPr="0094601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Инструкции № 157н</w:t>
      </w:r>
      <w:r w:rsidR="0079771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</w:t>
      </w:r>
      <w:r w:rsidR="0079771D" w:rsidRPr="008F199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9771D">
        <w:rPr>
          <w:rFonts w:ascii="Times New Roman" w:hAnsi="Times New Roman" w:cs="Times New Roman"/>
          <w:i/>
          <w:sz w:val="20"/>
          <w:szCs w:val="20"/>
        </w:rPr>
        <w:t>п. 9 СГС «Учетная политика»</w:t>
      </w:r>
      <w:r w:rsidR="00C633EC">
        <w:rPr>
          <w:rFonts w:ascii="Times New Roman" w:hAnsi="Times New Roman" w:cs="Times New Roman"/>
          <w:i/>
          <w:sz w:val="20"/>
          <w:szCs w:val="20"/>
        </w:rPr>
        <w:t>.</w:t>
      </w:r>
      <w:r w:rsidR="0079771D">
        <w:rPr>
          <w:rFonts w:ascii="Times New Roman" w:hAnsi="Times New Roman" w:cs="Times New Roman"/>
          <w:i/>
          <w:sz w:val="20"/>
          <w:szCs w:val="20"/>
        </w:rPr>
        <w:t>)</w:t>
      </w:r>
    </w:p>
    <w:p w:rsidR="000A3C5F" w:rsidRDefault="000A3C5F" w:rsidP="00031BCC">
      <w:pPr>
        <w:autoSpaceDE w:val="0"/>
        <w:autoSpaceDN w:val="0"/>
        <w:adjustRightInd w:val="0"/>
        <w:spacing w:line="276" w:lineRule="auto"/>
        <w:ind w:firstLine="540"/>
        <w:outlineLvl w:val="0"/>
        <w:rPr>
          <w:rFonts w:ascii="Times New Roman" w:hAnsi="Times New Roman" w:cs="Times New Roman"/>
          <w:b/>
        </w:rPr>
      </w:pPr>
    </w:p>
    <w:p w:rsidR="007E5306" w:rsidRDefault="00835CE2" w:rsidP="001710D9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E5306" w:rsidRPr="007E5306">
        <w:rPr>
          <w:rFonts w:ascii="Times New Roman" w:hAnsi="Times New Roman" w:cs="Times New Roman"/>
          <w:b/>
        </w:rPr>
        <w:t>. Порядок признания и раскрытия в бухгалтерской (финансовой) отчетности событий после отчетной даты</w:t>
      </w:r>
    </w:p>
    <w:p w:rsidR="00830D3B" w:rsidRDefault="00830D3B" w:rsidP="00830D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   </w:t>
      </w:r>
      <w:r w:rsidR="00835CE2">
        <w:rPr>
          <w:rFonts w:ascii="Times New Roman" w:hAnsi="Times New Roman" w:cs="Times New Roman"/>
          <w:color w:val="000000" w:themeColor="text1"/>
          <w:szCs w:val="24"/>
        </w:rPr>
        <w:t>8.1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Порядок отражения в учете и отчетности событий после отчетной даты приведен в </w:t>
      </w: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>Приложении №10</w:t>
      </w: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D91F21">
        <w:rPr>
          <w:rFonts w:ascii="Times New Roman" w:hAnsi="Times New Roman" w:cs="Times New Roman"/>
          <w:color w:val="000000" w:themeColor="text1"/>
          <w:szCs w:val="24"/>
        </w:rPr>
        <w:t xml:space="preserve">к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настоящей Учетной политике</w:t>
      </w:r>
      <w:r w:rsidRPr="0094601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C633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(О</w:t>
      </w:r>
      <w:r w:rsidRPr="0094601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снование п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Pr="0094601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6.Инструкции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№</w:t>
      </w:r>
      <w:r w:rsidRPr="0094601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157н</w:t>
      </w:r>
      <w:r w:rsidR="00C633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Pr="0094601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830D3B" w:rsidRDefault="00830D3B" w:rsidP="00830D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135352" w:rsidRDefault="00135352" w:rsidP="00031BCC">
      <w:pPr>
        <w:autoSpaceDE w:val="0"/>
        <w:autoSpaceDN w:val="0"/>
        <w:adjustRightInd w:val="0"/>
        <w:spacing w:line="276" w:lineRule="auto"/>
        <w:ind w:firstLine="540"/>
        <w:outlineLvl w:val="0"/>
        <w:rPr>
          <w:rFonts w:ascii="Times New Roman" w:hAnsi="Times New Roman" w:cs="Times New Roman"/>
          <w:b/>
        </w:rPr>
      </w:pPr>
    </w:p>
    <w:p w:rsidR="007E5306" w:rsidRDefault="00835CE2" w:rsidP="001710D9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 w:rsidR="007E5306" w:rsidRPr="007E5306">
        <w:rPr>
          <w:rFonts w:ascii="Times New Roman" w:hAnsi="Times New Roman" w:cs="Times New Roman"/>
          <w:b/>
        </w:rPr>
        <w:t xml:space="preserve"> Иные сведения, необходимые для ведения бухгалтерского учета в </w:t>
      </w:r>
      <w:r>
        <w:rPr>
          <w:rFonts w:ascii="Times New Roman" w:hAnsi="Times New Roman" w:cs="Times New Roman"/>
          <w:b/>
        </w:rPr>
        <w:t>У</w:t>
      </w:r>
      <w:r w:rsidR="007E5306" w:rsidRPr="007E5306">
        <w:rPr>
          <w:rFonts w:ascii="Times New Roman" w:hAnsi="Times New Roman" w:cs="Times New Roman"/>
          <w:b/>
        </w:rPr>
        <w:t>чреждении и составления отчетности</w:t>
      </w:r>
    </w:p>
    <w:p w:rsidR="005F11A7" w:rsidRDefault="005F11A7" w:rsidP="00744A4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744A4B" w:rsidRPr="00284DDD" w:rsidRDefault="00744A4B" w:rsidP="00744A4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9.1</w:t>
      </w: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>. Бухгалтерская (финансовая) отчетность</w:t>
      </w:r>
    </w:p>
    <w:p w:rsidR="00744A4B" w:rsidRPr="00946019" w:rsidRDefault="00744A4B" w:rsidP="00744A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     9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Cs w:val="24"/>
        </w:rPr>
        <w:t>1.1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.Бухгалтерская (финансовая) отчетность составляется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и предоставляется </w:t>
      </w:r>
      <w:r w:rsidRPr="005A15AF">
        <w:rPr>
          <w:rFonts w:ascii="Times New Roman" w:hAnsi="Times New Roman" w:cs="Times New Roman"/>
        </w:rPr>
        <w:t>средствами подсистемы "Учет и отчетность" государственной интегрированной информационной системы управления государственными финансами "Электронный бюджет"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на основании аналитического и синтетического  учета по формам, в объеме и в сроки, установленные учредителем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и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Инструкцией о порядке составления, предоставления годовой, квартальной отчетности государственных(муниципальных) бюджетных и автономных учреждений, утвержденной приказом Минфина России от 25.03.2011 №33н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с учетом изменений и дополнений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744A4B" w:rsidRPr="00946019" w:rsidRDefault="00744A4B" w:rsidP="00744A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     9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Cs w:val="24"/>
        </w:rPr>
        <w:t>1.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2. Отчетность налоговая, ПФР, ФСС  составляется и предоставляется в сроки, установленные соответствующими нормативными документами.</w:t>
      </w:r>
    </w:p>
    <w:p w:rsidR="00744A4B" w:rsidRPr="00946019" w:rsidRDefault="00744A4B" w:rsidP="00744A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    9.1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.3. При необходимости Учреждение составляет промежуточную отчетность и иные формы, если этого требует закон, договор, учредительные документы или Учредитель Учреждения</w:t>
      </w:r>
      <w:r>
        <w:rPr>
          <w:rFonts w:ascii="Times New Roman" w:hAnsi="Times New Roman" w:cs="Times New Roman"/>
          <w:color w:val="000000" w:themeColor="text1"/>
          <w:szCs w:val="24"/>
        </w:rPr>
        <w:t>.</w:t>
      </w:r>
      <w:r w:rsidRPr="0094601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.(основание ст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Pr="0094601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13 Закон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№ </w:t>
      </w:r>
      <w:r w:rsidRPr="0094601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402-ФЗ)</w:t>
      </w:r>
    </w:p>
    <w:p w:rsidR="00744A4B" w:rsidRPr="00946019" w:rsidRDefault="00744A4B" w:rsidP="00744A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    9.1.4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. Промежуточная  бухгалтерская (финансовая) отчетность формируется за отчетный период, </w:t>
      </w:r>
      <w:r w:rsidRPr="002B74B5">
        <w:rPr>
          <w:rFonts w:ascii="Times New Roman" w:hAnsi="Times New Roman" w:cs="Times New Roman"/>
          <w:color w:val="000000" w:themeColor="text1"/>
          <w:szCs w:val="24"/>
        </w:rPr>
        <w:t>меньший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чем полный финансовый год, Она может содержать как полный  комплект отчетов, так и комплект сжатых отчетов.  Сжатая отчетность должна включать каждый из заголовков и промежуточных сумм, которые указывались в последней годовой бухгалтерской(финансовой) отчетности, а также выборочные пояснения.</w:t>
      </w:r>
    </w:p>
    <w:p w:rsidR="00744A4B" w:rsidRPr="00946019" w:rsidRDefault="00744A4B" w:rsidP="00744A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szCs w:val="24"/>
        </w:rPr>
      </w:pPr>
    </w:p>
    <w:p w:rsidR="00744A4B" w:rsidRPr="00284DDD" w:rsidRDefault="00744A4B" w:rsidP="00744A4B">
      <w:pPr>
        <w:autoSpaceDE w:val="0"/>
        <w:autoSpaceDN w:val="0"/>
        <w:adjustRightInd w:val="0"/>
        <w:spacing w:line="276" w:lineRule="auto"/>
        <w:ind w:firstLine="540"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2E04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9.2.</w:t>
      </w: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 xml:space="preserve"> Налоговый учет</w:t>
      </w:r>
    </w:p>
    <w:p w:rsidR="00744A4B" w:rsidRPr="00946019" w:rsidRDefault="00744A4B" w:rsidP="00744A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9.2.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1. Налоговый учет в Учреждении ведется на базе бухгалтерского учета. Учреждению разрешено использовать УСНО</w:t>
      </w:r>
      <w:r w:rsidR="00C633E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(доходы-6%) в части доходов, полученных от платной и иной приносящей доход деятельности(2),согласно Устава Учреждения.</w:t>
      </w:r>
    </w:p>
    <w:p w:rsidR="00744A4B" w:rsidRDefault="00744A4B" w:rsidP="00744A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9.2.2</w:t>
      </w:r>
      <w:r w:rsidR="001710D9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Субсидии (4) на финансовое обеспечение выполнения  муниципального задания в доходы для целей нало</w:t>
      </w:r>
      <w:r w:rsidR="001710D9">
        <w:rPr>
          <w:rFonts w:ascii="Times New Roman" w:hAnsi="Times New Roman" w:cs="Times New Roman"/>
          <w:color w:val="000000" w:themeColor="text1"/>
          <w:szCs w:val="24"/>
        </w:rPr>
        <w:t xml:space="preserve">гообложения не входят(основание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п.2</w:t>
      </w:r>
      <w:r w:rsidR="001710D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ст</w:t>
      </w:r>
      <w:r w:rsidR="001710D9">
        <w:rPr>
          <w:rFonts w:ascii="Times New Roman" w:hAnsi="Times New Roman" w:cs="Times New Roman"/>
          <w:color w:val="000000" w:themeColor="text1"/>
          <w:szCs w:val="24"/>
        </w:rPr>
        <w:t>.251Налогового кодекса РФ).</w:t>
      </w:r>
    </w:p>
    <w:p w:rsidR="00744A4B" w:rsidRPr="00946019" w:rsidRDefault="00744A4B" w:rsidP="00744A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9.2.3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. Уплачиваются авансовые  платежи по УСН от полученных доходов поквартально, декларация  по УСН сдается по году с книгой доходов и расходов Учреждения.</w:t>
      </w:r>
    </w:p>
    <w:p w:rsidR="00744A4B" w:rsidRPr="00F04B54" w:rsidRDefault="00744A4B" w:rsidP="00744A4B">
      <w:pPr>
        <w:autoSpaceDE w:val="0"/>
        <w:autoSpaceDN w:val="0"/>
        <w:adjustRightInd w:val="0"/>
        <w:ind w:firstLine="540"/>
        <w:rPr>
          <w:rFonts w:cs="Arial"/>
          <w:color w:val="FF0000"/>
          <w:sz w:val="22"/>
        </w:rPr>
      </w:pPr>
      <w:r w:rsidRPr="007B1D50">
        <w:rPr>
          <w:rFonts w:ascii="Times New Roman" w:hAnsi="Times New Roman" w:cs="Times New Roman"/>
          <w:color w:val="000000" w:themeColor="text1"/>
          <w:szCs w:val="24"/>
        </w:rPr>
        <w:t>9.</w:t>
      </w:r>
      <w:r>
        <w:rPr>
          <w:rFonts w:ascii="Times New Roman" w:hAnsi="Times New Roman" w:cs="Times New Roman"/>
          <w:color w:val="000000" w:themeColor="text1"/>
          <w:szCs w:val="24"/>
        </w:rPr>
        <w:t>2.</w:t>
      </w:r>
      <w:r w:rsidR="001710D9">
        <w:rPr>
          <w:rFonts w:ascii="Times New Roman" w:hAnsi="Times New Roman" w:cs="Times New Roman"/>
          <w:color w:val="000000" w:themeColor="text1"/>
          <w:szCs w:val="24"/>
        </w:rPr>
        <w:t>4. Учет доходов</w:t>
      </w:r>
      <w:r w:rsidRPr="007B1D50">
        <w:rPr>
          <w:rFonts w:ascii="Times New Roman" w:hAnsi="Times New Roman" w:cs="Times New Roman"/>
          <w:color w:val="000000" w:themeColor="text1"/>
          <w:szCs w:val="24"/>
        </w:rPr>
        <w:t>, начисленных физическим лицам, предоставленных им налоговых вычетов, а также сумм удержанного с них налога на доходы физических лиц ведется в налоговом регистре, автоматизированным способом в ПО.</w:t>
      </w:r>
      <w:r w:rsidRPr="007B1D50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(Основание: </w:t>
      </w:r>
      <w:hyperlink r:id="rId33" w:history="1">
        <w:r w:rsidRPr="007B1D50">
          <w:rPr>
            <w:rFonts w:ascii="Times New Roman" w:hAnsi="Times New Roman" w:cs="Times New Roman"/>
            <w:i/>
            <w:iCs/>
            <w:color w:val="000000" w:themeColor="text1"/>
            <w:szCs w:val="24"/>
          </w:rPr>
          <w:t>ст. 230</w:t>
        </w:r>
      </w:hyperlink>
      <w:r w:rsidRPr="007B1D50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 НК РФ</w:t>
      </w:r>
      <w:r w:rsidRPr="00F04B54">
        <w:rPr>
          <w:rFonts w:cs="Arial"/>
          <w:i/>
          <w:iCs/>
          <w:color w:val="FF0000"/>
          <w:sz w:val="22"/>
        </w:rPr>
        <w:t>)</w:t>
      </w:r>
    </w:p>
    <w:p w:rsidR="00744A4B" w:rsidRPr="007B1D50" w:rsidRDefault="00744A4B" w:rsidP="00744A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1710D9">
        <w:rPr>
          <w:rFonts w:ascii="Times New Roman" w:hAnsi="Times New Roman" w:cs="Times New Roman"/>
          <w:color w:val="000000" w:themeColor="text1"/>
          <w:sz w:val="22"/>
        </w:rPr>
        <w:t>9.2.5.</w:t>
      </w:r>
      <w:r w:rsidR="001710D9">
        <w:rPr>
          <w:rFonts w:cs="Arial"/>
          <w:color w:val="000000" w:themeColor="text1"/>
          <w:sz w:val="22"/>
        </w:rPr>
        <w:t xml:space="preserve"> </w:t>
      </w:r>
      <w:r w:rsidRPr="007B1D50">
        <w:rPr>
          <w:rFonts w:ascii="Times New Roman" w:hAnsi="Times New Roman" w:cs="Times New Roman"/>
          <w:color w:val="000000" w:themeColor="text1"/>
          <w:szCs w:val="24"/>
        </w:rPr>
        <w:t>Налоговые вычеты физическим лицам, в отношении которых учреждение выступает налоговым агентом, предоставляются на основании их письменных заявлений.</w:t>
      </w:r>
      <w:r w:rsidR="001710D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B1D50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(Основание: </w:t>
      </w:r>
      <w:hyperlink r:id="rId34" w:history="1">
        <w:r w:rsidRPr="007B1D50">
          <w:rPr>
            <w:rFonts w:ascii="Times New Roman" w:hAnsi="Times New Roman" w:cs="Times New Roman"/>
            <w:i/>
            <w:iCs/>
            <w:color w:val="000000" w:themeColor="text1"/>
            <w:szCs w:val="24"/>
          </w:rPr>
          <w:t>п. 3 ст. 218</w:t>
        </w:r>
      </w:hyperlink>
      <w:r w:rsidRPr="007B1D50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, </w:t>
      </w:r>
      <w:hyperlink r:id="rId35" w:history="1">
        <w:r w:rsidRPr="007B1D50">
          <w:rPr>
            <w:rFonts w:ascii="Times New Roman" w:hAnsi="Times New Roman" w:cs="Times New Roman"/>
            <w:i/>
            <w:iCs/>
            <w:color w:val="000000" w:themeColor="text1"/>
            <w:szCs w:val="24"/>
          </w:rPr>
          <w:t xml:space="preserve"> ст. 219</w:t>
        </w:r>
      </w:hyperlink>
      <w:r w:rsidRPr="007B1D50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, </w:t>
      </w:r>
      <w:r w:rsidR="001710D9" w:rsidRPr="001710D9">
        <w:rPr>
          <w:rFonts w:ascii="Times New Roman" w:hAnsi="Times New Roman" w:cs="Times New Roman"/>
          <w:i/>
          <w:iCs/>
          <w:color w:val="000000" w:themeColor="text1"/>
          <w:szCs w:val="24"/>
        </w:rPr>
        <w:t>ст.</w:t>
      </w:r>
      <w:hyperlink r:id="rId36" w:history="1">
        <w:r w:rsidRPr="007B1D50">
          <w:rPr>
            <w:rFonts w:ascii="Times New Roman" w:hAnsi="Times New Roman" w:cs="Times New Roman"/>
            <w:i/>
            <w:iCs/>
            <w:color w:val="000000" w:themeColor="text1"/>
            <w:szCs w:val="24"/>
          </w:rPr>
          <w:t>220</w:t>
        </w:r>
      </w:hyperlink>
      <w:r w:rsidRPr="007B1D50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 НК РФ)</w:t>
      </w:r>
    </w:p>
    <w:p w:rsidR="00744A4B" w:rsidRPr="007B1D50" w:rsidRDefault="00744A4B" w:rsidP="00744A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7B1D50">
        <w:rPr>
          <w:rFonts w:ascii="Times New Roman" w:hAnsi="Times New Roman" w:cs="Times New Roman"/>
          <w:color w:val="000000" w:themeColor="text1"/>
          <w:szCs w:val="24"/>
        </w:rPr>
        <w:t>9.</w:t>
      </w:r>
      <w:r>
        <w:rPr>
          <w:rFonts w:ascii="Times New Roman" w:hAnsi="Times New Roman" w:cs="Times New Roman"/>
          <w:color w:val="000000" w:themeColor="text1"/>
          <w:szCs w:val="24"/>
        </w:rPr>
        <w:t>2</w:t>
      </w:r>
      <w:r w:rsidRPr="007B1D50">
        <w:rPr>
          <w:rFonts w:ascii="Times New Roman" w:hAnsi="Times New Roman" w:cs="Times New Roman"/>
          <w:color w:val="000000" w:themeColor="text1"/>
          <w:szCs w:val="24"/>
        </w:rPr>
        <w:t>.6.</w:t>
      </w:r>
      <w:r w:rsidR="001710D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B1D50">
        <w:rPr>
          <w:rFonts w:ascii="Times New Roman" w:hAnsi="Times New Roman" w:cs="Times New Roman"/>
          <w:color w:val="000000" w:themeColor="text1"/>
          <w:szCs w:val="24"/>
        </w:rPr>
        <w:t xml:space="preserve">Учет сумм начисленных выплат работникам, а также сумм страховых взносов осуществляется в соответствии с </w:t>
      </w:r>
      <w:hyperlink r:id="rId37" w:history="1">
        <w:r w:rsidRPr="007B1D50">
          <w:rPr>
            <w:rFonts w:ascii="Times New Roman" w:hAnsi="Times New Roman" w:cs="Times New Roman"/>
            <w:color w:val="000000" w:themeColor="text1"/>
            <w:szCs w:val="24"/>
          </w:rPr>
          <w:t>гл. 34</w:t>
        </w:r>
      </w:hyperlink>
      <w:r w:rsidRPr="007B1D50">
        <w:rPr>
          <w:rFonts w:ascii="Times New Roman" w:hAnsi="Times New Roman" w:cs="Times New Roman"/>
          <w:color w:val="000000" w:themeColor="text1"/>
          <w:szCs w:val="24"/>
        </w:rPr>
        <w:t xml:space="preserve"> НК РФ.</w:t>
      </w:r>
    </w:p>
    <w:p w:rsidR="00744A4B" w:rsidRPr="00F30BC3" w:rsidRDefault="00744A4B" w:rsidP="00744A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F30BC3">
        <w:rPr>
          <w:rFonts w:ascii="Times New Roman" w:hAnsi="Times New Roman" w:cs="Times New Roman"/>
          <w:color w:val="000000" w:themeColor="text1"/>
          <w:szCs w:val="24"/>
        </w:rPr>
        <w:t>9.</w:t>
      </w:r>
      <w:r>
        <w:rPr>
          <w:rFonts w:ascii="Times New Roman" w:hAnsi="Times New Roman" w:cs="Times New Roman"/>
          <w:color w:val="000000" w:themeColor="text1"/>
          <w:szCs w:val="24"/>
        </w:rPr>
        <w:t>2</w:t>
      </w:r>
      <w:r w:rsidRPr="00F30BC3">
        <w:rPr>
          <w:rFonts w:ascii="Times New Roman" w:hAnsi="Times New Roman" w:cs="Times New Roman"/>
          <w:color w:val="000000" w:themeColor="text1"/>
          <w:szCs w:val="24"/>
        </w:rPr>
        <w:t xml:space="preserve">.7. Налогообложение производится по налоговым ставкам в соответствии с </w:t>
      </w:r>
      <w:hyperlink r:id="rId38" w:history="1">
        <w:r w:rsidRPr="00F30BC3">
          <w:rPr>
            <w:rFonts w:ascii="Times New Roman" w:hAnsi="Times New Roman" w:cs="Times New Roman"/>
            <w:color w:val="000000" w:themeColor="text1"/>
            <w:szCs w:val="24"/>
          </w:rPr>
          <w:t>п. 1 ст. 361</w:t>
        </w:r>
      </w:hyperlink>
      <w:r w:rsidRPr="00F30BC3">
        <w:rPr>
          <w:rFonts w:ascii="Times New Roman" w:hAnsi="Times New Roman" w:cs="Times New Roman"/>
          <w:color w:val="000000" w:themeColor="text1"/>
          <w:szCs w:val="24"/>
        </w:rPr>
        <w:t xml:space="preserve"> НК РФ </w:t>
      </w:r>
      <w:r w:rsidRPr="00F30BC3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(Основание: </w:t>
      </w:r>
      <w:hyperlink r:id="rId39" w:history="1">
        <w:r w:rsidRPr="00F30BC3">
          <w:rPr>
            <w:rFonts w:ascii="Times New Roman" w:hAnsi="Times New Roman" w:cs="Times New Roman"/>
            <w:i/>
            <w:iCs/>
            <w:color w:val="000000" w:themeColor="text1"/>
            <w:szCs w:val="24"/>
          </w:rPr>
          <w:t>п. 4 ст. 361</w:t>
        </w:r>
      </w:hyperlink>
      <w:r w:rsidRPr="00F30BC3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 НК РФ)</w:t>
      </w:r>
    </w:p>
    <w:p w:rsidR="003228C7" w:rsidRPr="003228C7" w:rsidRDefault="00744A4B" w:rsidP="003228C7">
      <w:pPr>
        <w:shd w:val="clear" w:color="auto" w:fill="FFFFFF"/>
        <w:rPr>
          <w:rFonts w:ascii="Times New Roman" w:eastAsia="Times New Roman" w:hAnsi="Times New Roman" w:cs="Times New Roman"/>
          <w:i/>
          <w:color w:val="343434"/>
          <w:sz w:val="20"/>
          <w:szCs w:val="20"/>
          <w:lang w:eastAsia="ru-RU"/>
        </w:rPr>
      </w:pPr>
      <w:r w:rsidRPr="005F11A7">
        <w:rPr>
          <w:rFonts w:ascii="Times New Roman" w:hAnsi="Times New Roman" w:cs="Times New Roman"/>
          <w:color w:val="000000" w:themeColor="text1"/>
          <w:szCs w:val="24"/>
        </w:rPr>
        <w:t>9.2.8</w:t>
      </w:r>
      <w:r w:rsidRPr="003228C7">
        <w:rPr>
          <w:rFonts w:ascii="Times New Roman" w:hAnsi="Times New Roman" w:cs="Times New Roman"/>
          <w:color w:val="000000" w:themeColor="text1"/>
          <w:szCs w:val="24"/>
        </w:rPr>
        <w:t xml:space="preserve">.  По налогу на имущество </w:t>
      </w:r>
      <w:r w:rsidR="003228C7" w:rsidRPr="003228C7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ru-RU"/>
        </w:rPr>
        <w:t xml:space="preserve"> установлена льгота на имущество</w:t>
      </w:r>
      <w:r w:rsidR="003228C7" w:rsidRPr="003228C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, переданного им на праве оперативного управления</w:t>
      </w:r>
      <w:r w:rsidR="003228C7">
        <w:rPr>
          <w:rFonts w:ascii="Helvetica" w:eastAsia="Times New Roman" w:hAnsi="Helvetica" w:cs="Helvetica"/>
          <w:color w:val="343434"/>
          <w:sz w:val="19"/>
          <w:szCs w:val="19"/>
          <w:lang w:eastAsia="ru-RU"/>
        </w:rPr>
        <w:t>(</w:t>
      </w:r>
      <w:r w:rsidR="003228C7" w:rsidRPr="003228C7">
        <w:rPr>
          <w:rFonts w:ascii="Times New Roman" w:eastAsia="Times New Roman" w:hAnsi="Times New Roman" w:cs="Times New Roman"/>
          <w:i/>
          <w:color w:val="343434"/>
          <w:szCs w:val="24"/>
          <w:lang w:eastAsia="ru-RU"/>
        </w:rPr>
        <w:t>основание</w:t>
      </w:r>
      <w:r w:rsidR="003228C7" w:rsidRPr="003228C7">
        <w:rPr>
          <w:rFonts w:ascii="Times New Roman" w:eastAsia="Times New Roman" w:hAnsi="Times New Roman" w:cs="Times New Roman"/>
          <w:i/>
          <w:color w:val="343434"/>
          <w:sz w:val="19"/>
          <w:szCs w:val="19"/>
          <w:lang w:eastAsia="ru-RU"/>
        </w:rPr>
        <w:t>:</w:t>
      </w:r>
      <w:r w:rsidRPr="005F11A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3228C7" w:rsidRPr="003228C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пп1.п.ст2</w:t>
      </w:r>
      <w:r w:rsidRPr="003228C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3228C7" w:rsidRPr="003228C7">
        <w:rPr>
          <w:rFonts w:ascii="Times New Roman" w:eastAsia="Times New Roman" w:hAnsi="Times New Roman" w:cs="Times New Roman"/>
          <w:i/>
          <w:color w:val="343434"/>
          <w:sz w:val="20"/>
          <w:szCs w:val="20"/>
          <w:lang w:eastAsia="ru-RU"/>
        </w:rPr>
        <w:t>Закон Тюменской области "О налоге на имущество организаций"</w:t>
      </w:r>
      <w:r w:rsidR="003228C7">
        <w:rPr>
          <w:rFonts w:ascii="Times New Roman" w:eastAsia="Times New Roman" w:hAnsi="Times New Roman" w:cs="Times New Roman"/>
          <w:i/>
          <w:color w:val="343434"/>
          <w:sz w:val="20"/>
          <w:szCs w:val="20"/>
          <w:lang w:eastAsia="ru-RU"/>
        </w:rPr>
        <w:t xml:space="preserve"> №172 от 27.11.2003</w:t>
      </w:r>
      <w:r w:rsidR="003228C7" w:rsidRPr="003228C7">
        <w:rPr>
          <w:rFonts w:ascii="Times New Roman" w:eastAsia="Times New Roman" w:hAnsi="Times New Roman" w:cs="Times New Roman"/>
          <w:i/>
          <w:color w:val="343434"/>
          <w:sz w:val="20"/>
          <w:szCs w:val="20"/>
          <w:lang w:eastAsia="ru-RU"/>
        </w:rPr>
        <w:t>,Закон Тюменской области "О предоставлении налоговых льгот на 2018 год и на плановый период 2019 и 2020 годов отдельным категориям налогоплательщиков"№74 от 24.10.2017г</w:t>
      </w:r>
      <w:r w:rsidR="003228C7">
        <w:rPr>
          <w:rFonts w:ascii="Times New Roman" w:eastAsia="Times New Roman" w:hAnsi="Times New Roman" w:cs="Times New Roman"/>
          <w:i/>
          <w:color w:val="343434"/>
          <w:sz w:val="20"/>
          <w:szCs w:val="20"/>
          <w:lang w:eastAsia="ru-RU"/>
        </w:rPr>
        <w:t>).</w:t>
      </w:r>
    </w:p>
    <w:p w:rsidR="00744A4B" w:rsidRDefault="00744A4B" w:rsidP="00744A4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A5E89" w:rsidRPr="00524051" w:rsidRDefault="005A5E89" w:rsidP="00744A4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9.</w:t>
      </w:r>
      <w:r w:rsidR="00744A4B">
        <w:rPr>
          <w:rFonts w:ascii="Times New Roman" w:hAnsi="Times New Roman" w:cs="Times New Roman"/>
          <w:b/>
          <w:color w:val="000000" w:themeColor="text1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Pr="00524051">
        <w:rPr>
          <w:rFonts w:ascii="Times New Roman" w:hAnsi="Times New Roman" w:cs="Times New Roman"/>
          <w:b/>
          <w:color w:val="000000" w:themeColor="text1"/>
          <w:szCs w:val="24"/>
        </w:rPr>
        <w:t xml:space="preserve"> Порядок отражения  Аренды</w:t>
      </w:r>
    </w:p>
    <w:p w:rsidR="005A5E89" w:rsidRPr="0015617E" w:rsidRDefault="005A5E89" w:rsidP="005A5E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  9.</w:t>
      </w:r>
      <w:r w:rsidR="00744A4B">
        <w:rPr>
          <w:rFonts w:ascii="Times New Roman" w:hAnsi="Times New Roman" w:cs="Times New Roman"/>
          <w:color w:val="000000" w:themeColor="text1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Cs w:val="24"/>
        </w:rPr>
        <w:t>.1.</w:t>
      </w:r>
      <w:r w:rsidRPr="00AA3F83">
        <w:rPr>
          <w:rFonts w:ascii="Times New Roman" w:hAnsi="Times New Roman" w:cs="Times New Roman"/>
          <w:color w:val="000000" w:themeColor="text1"/>
          <w:szCs w:val="24"/>
        </w:rPr>
        <w:t xml:space="preserve">Порядок отражения </w:t>
      </w:r>
      <w:r>
        <w:rPr>
          <w:rFonts w:ascii="Times New Roman" w:hAnsi="Times New Roman" w:cs="Times New Roman"/>
          <w:color w:val="000000" w:themeColor="text1"/>
          <w:szCs w:val="24"/>
        </w:rPr>
        <w:t>Аренды</w:t>
      </w:r>
      <w:r w:rsidRPr="00AA3F83">
        <w:rPr>
          <w:rFonts w:ascii="Times New Roman" w:hAnsi="Times New Roman" w:cs="Times New Roman"/>
          <w:color w:val="000000" w:themeColor="text1"/>
          <w:szCs w:val="24"/>
        </w:rPr>
        <w:t xml:space="preserve"> приведен в </w:t>
      </w:r>
      <w:r w:rsidRPr="009B3898">
        <w:rPr>
          <w:rFonts w:ascii="Times New Roman" w:hAnsi="Times New Roman" w:cs="Times New Roman"/>
          <w:b/>
          <w:color w:val="000000" w:themeColor="text1"/>
          <w:szCs w:val="24"/>
        </w:rPr>
        <w:t>Приложении №24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AA3F83">
        <w:rPr>
          <w:rFonts w:ascii="Times New Roman" w:hAnsi="Times New Roman" w:cs="Times New Roman"/>
          <w:color w:val="000000" w:themeColor="text1"/>
          <w:szCs w:val="24"/>
        </w:rPr>
        <w:t>в настоящей Учетной политике</w:t>
      </w:r>
      <w:r>
        <w:rPr>
          <w:rFonts w:ascii="Times New Roman" w:hAnsi="Times New Roman" w:cs="Times New Roman"/>
          <w:color w:val="000000" w:themeColor="text1"/>
          <w:szCs w:val="24"/>
        </w:rPr>
        <w:t>.</w:t>
      </w:r>
      <w:r w:rsidRPr="00AA3F8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5617E">
        <w:rPr>
          <w:rFonts w:ascii="Times New Roman" w:hAnsi="Times New Roman" w:cs="Times New Roman"/>
          <w:color w:val="000000" w:themeColor="text1"/>
          <w:sz w:val="20"/>
          <w:szCs w:val="20"/>
        </w:rPr>
        <w:t>(О</w:t>
      </w:r>
      <w:r w:rsidRPr="0015617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снование: п.6.Инструкции № 157</w:t>
      </w:r>
      <w:bookmarkStart w:id="4" w:name="Par146"/>
      <w:bookmarkEnd w:id="4"/>
      <w:r w:rsidRPr="0015617E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9873A8" w:rsidRDefault="009873A8" w:rsidP="0045505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C633EC" w:rsidRDefault="00C633EC" w:rsidP="00D50C7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45505A" w:rsidRPr="007D0924" w:rsidRDefault="00835CE2" w:rsidP="00D50C7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9.</w:t>
      </w:r>
      <w:r w:rsidR="00744A4B">
        <w:rPr>
          <w:rFonts w:ascii="Times New Roman" w:hAnsi="Times New Roman" w:cs="Times New Roman"/>
          <w:b/>
          <w:color w:val="000000" w:themeColor="text1"/>
          <w:szCs w:val="24"/>
        </w:rPr>
        <w:t>4</w:t>
      </w:r>
      <w:r w:rsidR="009578A8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="009873A8" w:rsidRPr="00336B06">
        <w:rPr>
          <w:rFonts w:ascii="Times New Roman" w:hAnsi="Times New Roman" w:cs="Times New Roman"/>
          <w:b/>
          <w:color w:val="000000" w:themeColor="text1"/>
          <w:szCs w:val="24"/>
        </w:rPr>
        <w:t xml:space="preserve"> Учет затрат и калькулирование себестоимости</w:t>
      </w:r>
    </w:p>
    <w:p w:rsidR="007D0924" w:rsidRPr="000F177D" w:rsidRDefault="000F177D" w:rsidP="007B1D5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177D">
        <w:rPr>
          <w:rFonts w:ascii="Times New Roman" w:hAnsi="Times New Roman" w:cs="Times New Roman"/>
          <w:sz w:val="24"/>
          <w:szCs w:val="24"/>
        </w:rPr>
        <w:t>9.</w:t>
      </w:r>
      <w:r w:rsidR="00744A4B">
        <w:rPr>
          <w:rFonts w:ascii="Times New Roman" w:hAnsi="Times New Roman" w:cs="Times New Roman"/>
          <w:sz w:val="24"/>
          <w:szCs w:val="24"/>
        </w:rPr>
        <w:t>4</w:t>
      </w:r>
      <w:r w:rsidRPr="000F177D">
        <w:rPr>
          <w:rFonts w:ascii="Times New Roman" w:hAnsi="Times New Roman" w:cs="Times New Roman"/>
          <w:sz w:val="24"/>
          <w:szCs w:val="24"/>
        </w:rPr>
        <w:t>.</w:t>
      </w:r>
      <w:r w:rsidR="00835CE2">
        <w:rPr>
          <w:rFonts w:ascii="Times New Roman" w:hAnsi="Times New Roman" w:cs="Times New Roman"/>
          <w:sz w:val="24"/>
          <w:szCs w:val="24"/>
        </w:rPr>
        <w:t>1.</w:t>
      </w:r>
      <w:r w:rsidR="00835CE2" w:rsidRPr="00835CE2">
        <w:rPr>
          <w:rFonts w:ascii="Times New Roman" w:hAnsi="Times New Roman" w:cs="Times New Roman"/>
          <w:sz w:val="24"/>
          <w:szCs w:val="24"/>
        </w:rPr>
        <w:t xml:space="preserve"> </w:t>
      </w:r>
      <w:r w:rsidR="00835CE2" w:rsidRPr="000F177D">
        <w:rPr>
          <w:rFonts w:ascii="Times New Roman" w:hAnsi="Times New Roman" w:cs="Times New Roman"/>
          <w:sz w:val="24"/>
          <w:szCs w:val="24"/>
        </w:rPr>
        <w:t>Учет затрат и калькулирование себестоимости изложен</w:t>
      </w:r>
      <w:r w:rsidR="00835CE2" w:rsidRPr="00835CE2">
        <w:rPr>
          <w:rFonts w:ascii="Times New Roman" w:hAnsi="Times New Roman" w:cs="Times New Roman"/>
          <w:sz w:val="24"/>
          <w:szCs w:val="24"/>
        </w:rPr>
        <w:t xml:space="preserve"> </w:t>
      </w:r>
      <w:r w:rsidR="00835CE2" w:rsidRPr="003052BE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835CE2" w:rsidRPr="003052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35CE2" w:rsidRPr="003052BE">
        <w:rPr>
          <w:rFonts w:ascii="Times New Roman" w:hAnsi="Times New Roman" w:cs="Times New Roman"/>
          <w:sz w:val="24"/>
          <w:szCs w:val="24"/>
        </w:rPr>
        <w:t xml:space="preserve">  Методологические аспекты ведения бухгалтерского учета  </w:t>
      </w:r>
      <w:r w:rsidR="007B1D50">
        <w:rPr>
          <w:rFonts w:ascii="Times New Roman" w:hAnsi="Times New Roman" w:cs="Times New Roman"/>
          <w:sz w:val="24"/>
          <w:szCs w:val="24"/>
        </w:rPr>
        <w:t>п</w:t>
      </w:r>
      <w:r w:rsidR="00744A4B">
        <w:rPr>
          <w:rFonts w:ascii="Times New Roman" w:hAnsi="Times New Roman" w:cs="Times New Roman"/>
          <w:sz w:val="24"/>
          <w:szCs w:val="24"/>
        </w:rPr>
        <w:t>.</w:t>
      </w:r>
      <w:r w:rsidR="00835CE2">
        <w:rPr>
          <w:rFonts w:ascii="Times New Roman" w:hAnsi="Times New Roman" w:cs="Times New Roman"/>
          <w:sz w:val="24"/>
          <w:szCs w:val="24"/>
        </w:rPr>
        <w:t xml:space="preserve"> 3</w:t>
      </w:r>
      <w:r w:rsidR="00835CE2" w:rsidRPr="003052BE">
        <w:rPr>
          <w:rFonts w:ascii="Times New Roman" w:hAnsi="Times New Roman" w:cs="Times New Roman"/>
          <w:sz w:val="24"/>
          <w:szCs w:val="24"/>
        </w:rPr>
        <w:t xml:space="preserve"> </w:t>
      </w:r>
      <w:r w:rsidRPr="000F177D">
        <w:rPr>
          <w:rFonts w:ascii="Times New Roman" w:hAnsi="Times New Roman" w:cs="Times New Roman"/>
          <w:sz w:val="24"/>
          <w:szCs w:val="24"/>
        </w:rPr>
        <w:t xml:space="preserve"> настоящей Учетной политики.</w:t>
      </w:r>
    </w:p>
    <w:p w:rsidR="008F53A5" w:rsidRPr="00946019" w:rsidRDefault="008F53A5" w:rsidP="00045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8F53A5" w:rsidRPr="00526938" w:rsidRDefault="007B1D50" w:rsidP="00D50C7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9.</w:t>
      </w:r>
      <w:r w:rsidR="00744A4B">
        <w:rPr>
          <w:rFonts w:ascii="Times New Roman" w:hAnsi="Times New Roman" w:cs="Times New Roman"/>
          <w:b/>
          <w:color w:val="000000" w:themeColor="text1"/>
          <w:szCs w:val="24"/>
        </w:rPr>
        <w:t>5</w:t>
      </w:r>
      <w:r w:rsidR="009578A8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="008F53A5" w:rsidRPr="00946019">
        <w:rPr>
          <w:rFonts w:ascii="Times New Roman" w:hAnsi="Times New Roman" w:cs="Times New Roman"/>
          <w:b/>
          <w:color w:val="000000" w:themeColor="text1"/>
          <w:szCs w:val="24"/>
        </w:rPr>
        <w:t xml:space="preserve"> Учет доходов</w:t>
      </w:r>
    </w:p>
    <w:p w:rsidR="008F53A5" w:rsidRPr="00946019" w:rsidRDefault="007B1D50" w:rsidP="000F121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9.</w:t>
      </w:r>
      <w:r w:rsidR="00744A4B">
        <w:rPr>
          <w:rFonts w:ascii="Times New Roman" w:hAnsi="Times New Roman" w:cs="Times New Roman"/>
          <w:color w:val="000000" w:themeColor="text1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Cs w:val="24"/>
        </w:rPr>
        <w:t>.1</w:t>
      </w:r>
      <w:r w:rsidR="008F53A5" w:rsidRPr="000455F6">
        <w:rPr>
          <w:rFonts w:ascii="Times New Roman" w:hAnsi="Times New Roman" w:cs="Times New Roman"/>
          <w:color w:val="000000" w:themeColor="text1"/>
          <w:szCs w:val="24"/>
        </w:rPr>
        <w:t>.</w:t>
      </w:r>
      <w:r w:rsidR="000455F6" w:rsidRPr="000455F6">
        <w:rPr>
          <w:rFonts w:ascii="Times New Roman" w:hAnsi="Times New Roman" w:cs="Times New Roman"/>
          <w:color w:val="000000" w:themeColor="text1"/>
          <w:szCs w:val="24"/>
        </w:rPr>
        <w:t xml:space="preserve"> Учет</w:t>
      </w:r>
      <w:r w:rsidR="008F53A5" w:rsidRPr="000455F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455F6">
        <w:rPr>
          <w:rFonts w:ascii="Times New Roman" w:hAnsi="Times New Roman" w:cs="Times New Roman"/>
          <w:color w:val="000000" w:themeColor="text1"/>
          <w:szCs w:val="24"/>
        </w:rPr>
        <w:t xml:space="preserve"> Доходов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455F6">
        <w:rPr>
          <w:rFonts w:ascii="Times New Roman" w:hAnsi="Times New Roman" w:cs="Times New Roman"/>
          <w:color w:val="000000" w:themeColor="text1"/>
          <w:szCs w:val="24"/>
        </w:rPr>
        <w:t xml:space="preserve"> изложен </w:t>
      </w:r>
      <w:r w:rsidRPr="003052BE">
        <w:rPr>
          <w:rFonts w:ascii="Times New Roman" w:hAnsi="Times New Roman" w:cs="Times New Roman"/>
          <w:szCs w:val="24"/>
        </w:rPr>
        <w:t xml:space="preserve">в части </w:t>
      </w:r>
      <w:r w:rsidRPr="003052BE">
        <w:rPr>
          <w:rFonts w:ascii="Times New Roman" w:hAnsi="Times New Roman" w:cs="Times New Roman"/>
          <w:szCs w:val="24"/>
          <w:lang w:val="en-US"/>
        </w:rPr>
        <w:t>II</w:t>
      </w:r>
      <w:r w:rsidRPr="003052BE">
        <w:rPr>
          <w:rFonts w:ascii="Times New Roman" w:hAnsi="Times New Roman" w:cs="Times New Roman"/>
          <w:szCs w:val="24"/>
        </w:rPr>
        <w:t xml:space="preserve">  Методологические аспекты ведения бухгалтерского учета  </w:t>
      </w:r>
      <w:r>
        <w:rPr>
          <w:rFonts w:ascii="Times New Roman" w:hAnsi="Times New Roman" w:cs="Times New Roman"/>
          <w:szCs w:val="24"/>
        </w:rPr>
        <w:t>п</w:t>
      </w:r>
      <w:r w:rsidR="00744A4B">
        <w:rPr>
          <w:rFonts w:ascii="Times New Roman" w:hAnsi="Times New Roman" w:cs="Times New Roman"/>
          <w:szCs w:val="24"/>
        </w:rPr>
        <w:t>.</w:t>
      </w:r>
      <w:r w:rsidR="000455F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91F21">
        <w:rPr>
          <w:rFonts w:ascii="Times New Roman" w:hAnsi="Times New Roman" w:cs="Times New Roman"/>
          <w:color w:val="000000" w:themeColor="text1"/>
          <w:szCs w:val="24"/>
        </w:rPr>
        <w:t>4</w:t>
      </w:r>
      <w:r w:rsidR="000455F6">
        <w:rPr>
          <w:rFonts w:ascii="Times New Roman" w:hAnsi="Times New Roman" w:cs="Times New Roman"/>
          <w:color w:val="000000" w:themeColor="text1"/>
          <w:szCs w:val="24"/>
        </w:rPr>
        <w:t xml:space="preserve"> настоящей Учетной политики . </w:t>
      </w:r>
    </w:p>
    <w:p w:rsidR="00080447" w:rsidRDefault="00080447" w:rsidP="00D50C7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092DE9" w:rsidRDefault="00092DE9" w:rsidP="00D50C7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9.</w:t>
      </w:r>
      <w:r w:rsidR="00744A4B">
        <w:rPr>
          <w:rFonts w:ascii="Times New Roman" w:hAnsi="Times New Roman" w:cs="Times New Roman"/>
          <w:b/>
          <w:color w:val="000000" w:themeColor="text1"/>
          <w:szCs w:val="24"/>
        </w:rPr>
        <w:t>6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.  Учет и расчеты по обязательствам</w:t>
      </w:r>
    </w:p>
    <w:p w:rsidR="00092DE9" w:rsidRPr="00946019" w:rsidRDefault="00092DE9" w:rsidP="00092D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szCs w:val="24"/>
        </w:rPr>
        <w:t>9.</w:t>
      </w:r>
      <w:r w:rsidR="00744A4B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.1.</w:t>
      </w:r>
      <w:r w:rsidRPr="0070172B">
        <w:rPr>
          <w:rFonts w:ascii="Times New Roman" w:hAnsi="Times New Roman" w:cs="Times New Roman"/>
          <w:szCs w:val="24"/>
        </w:rPr>
        <w:t xml:space="preserve"> </w:t>
      </w:r>
      <w:r w:rsidRPr="000455F6">
        <w:rPr>
          <w:rFonts w:ascii="Times New Roman" w:hAnsi="Times New Roman" w:cs="Times New Roman"/>
          <w:color w:val="000000" w:themeColor="text1"/>
          <w:szCs w:val="24"/>
        </w:rPr>
        <w:t xml:space="preserve">Учет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и расчеты по обязательствам Учреждения   изложен </w:t>
      </w:r>
      <w:r w:rsidRPr="003052BE">
        <w:rPr>
          <w:rFonts w:ascii="Times New Roman" w:hAnsi="Times New Roman" w:cs="Times New Roman"/>
          <w:szCs w:val="24"/>
        </w:rPr>
        <w:t xml:space="preserve">в части </w:t>
      </w:r>
      <w:r w:rsidRPr="003052BE">
        <w:rPr>
          <w:rFonts w:ascii="Times New Roman" w:hAnsi="Times New Roman" w:cs="Times New Roman"/>
          <w:szCs w:val="24"/>
          <w:lang w:val="en-US"/>
        </w:rPr>
        <w:t>II</w:t>
      </w:r>
      <w:r w:rsidRPr="003052BE">
        <w:rPr>
          <w:rFonts w:ascii="Times New Roman" w:hAnsi="Times New Roman" w:cs="Times New Roman"/>
          <w:szCs w:val="24"/>
        </w:rPr>
        <w:t xml:space="preserve">  Методологические аспекты ведения бухгалтерского учета  </w:t>
      </w:r>
      <w:r>
        <w:rPr>
          <w:rFonts w:ascii="Times New Roman" w:hAnsi="Times New Roman" w:cs="Times New Roman"/>
          <w:szCs w:val="24"/>
        </w:rPr>
        <w:t>п</w:t>
      </w:r>
      <w:r w:rsidR="00744A4B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5 настоящей Учетной политики . </w:t>
      </w:r>
    </w:p>
    <w:p w:rsidR="00092DE9" w:rsidRDefault="00092DE9" w:rsidP="00D50C7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092DE9" w:rsidRDefault="00092DE9" w:rsidP="00D50C7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9.</w:t>
      </w:r>
      <w:r w:rsidR="00744A4B">
        <w:rPr>
          <w:rFonts w:ascii="Times New Roman" w:hAnsi="Times New Roman" w:cs="Times New Roman"/>
          <w:b/>
          <w:color w:val="000000" w:themeColor="text1"/>
          <w:szCs w:val="24"/>
        </w:rPr>
        <w:t>7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.  Учет и расчеты с учредителем</w:t>
      </w:r>
    </w:p>
    <w:p w:rsidR="00092DE9" w:rsidRDefault="00092DE9" w:rsidP="00092D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szCs w:val="24"/>
        </w:rPr>
        <w:t>9.</w:t>
      </w:r>
      <w:r w:rsidR="00744A4B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>.1</w:t>
      </w:r>
      <w:r w:rsidRPr="0070172B">
        <w:rPr>
          <w:rFonts w:ascii="Times New Roman" w:hAnsi="Times New Roman" w:cs="Times New Roman"/>
          <w:szCs w:val="24"/>
        </w:rPr>
        <w:t xml:space="preserve">. </w:t>
      </w:r>
      <w:r w:rsidRPr="000455F6">
        <w:rPr>
          <w:rFonts w:ascii="Times New Roman" w:hAnsi="Times New Roman" w:cs="Times New Roman"/>
          <w:color w:val="000000" w:themeColor="text1"/>
          <w:szCs w:val="24"/>
        </w:rPr>
        <w:t xml:space="preserve">Учет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и расчеты с учредителем   изложен </w:t>
      </w:r>
      <w:r w:rsidRPr="003052BE">
        <w:rPr>
          <w:rFonts w:ascii="Times New Roman" w:hAnsi="Times New Roman" w:cs="Times New Roman"/>
          <w:szCs w:val="24"/>
        </w:rPr>
        <w:t xml:space="preserve">в части </w:t>
      </w:r>
      <w:r w:rsidRPr="003052BE">
        <w:rPr>
          <w:rFonts w:ascii="Times New Roman" w:hAnsi="Times New Roman" w:cs="Times New Roman"/>
          <w:szCs w:val="24"/>
          <w:lang w:val="en-US"/>
        </w:rPr>
        <w:t>II</w:t>
      </w:r>
      <w:r w:rsidRPr="003052BE">
        <w:rPr>
          <w:rFonts w:ascii="Times New Roman" w:hAnsi="Times New Roman" w:cs="Times New Roman"/>
          <w:szCs w:val="24"/>
        </w:rPr>
        <w:t xml:space="preserve">  Методологические аспекты ведения бухгалтерского учета  </w:t>
      </w:r>
      <w:r>
        <w:rPr>
          <w:rFonts w:ascii="Times New Roman" w:hAnsi="Times New Roman" w:cs="Times New Roman"/>
          <w:szCs w:val="24"/>
        </w:rPr>
        <w:t>п</w:t>
      </w:r>
      <w:r w:rsidR="00744A4B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6 настоящей Учетной политики . </w:t>
      </w:r>
    </w:p>
    <w:p w:rsidR="00092DE9" w:rsidRDefault="00092DE9" w:rsidP="00092D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</w:p>
    <w:p w:rsidR="00092DE9" w:rsidRDefault="00092DE9" w:rsidP="00092DE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9.</w:t>
      </w:r>
      <w:r w:rsidR="00744A4B">
        <w:rPr>
          <w:rFonts w:ascii="Times New Roman" w:hAnsi="Times New Roman" w:cs="Times New Roman"/>
          <w:b/>
          <w:color w:val="000000" w:themeColor="text1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.  Обесценение активов</w:t>
      </w:r>
    </w:p>
    <w:p w:rsidR="00092DE9" w:rsidRDefault="00092DE9" w:rsidP="00092D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9.</w:t>
      </w:r>
      <w:r w:rsidR="00744A4B">
        <w:rPr>
          <w:rFonts w:ascii="Times New Roman" w:hAnsi="Times New Roman" w:cs="Times New Roman"/>
          <w:color w:val="000000" w:themeColor="text1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.1. </w:t>
      </w:r>
      <w:r w:rsidR="00744A4B">
        <w:rPr>
          <w:rFonts w:ascii="Times New Roman" w:hAnsi="Times New Roman" w:cs="Times New Roman"/>
          <w:color w:val="000000" w:themeColor="text1"/>
          <w:szCs w:val="24"/>
        </w:rPr>
        <w:t xml:space="preserve"> Порядок определения н</w:t>
      </w:r>
      <w:r w:rsidRPr="00052E1B">
        <w:rPr>
          <w:rFonts w:ascii="Times New Roman" w:hAnsi="Times New Roman" w:cs="Times New Roman"/>
          <w:szCs w:val="24"/>
        </w:rPr>
        <w:t xml:space="preserve">аличия признаков возможного обесценения (снижения убытка)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  изложен </w:t>
      </w:r>
      <w:r w:rsidRPr="003052BE">
        <w:rPr>
          <w:rFonts w:ascii="Times New Roman" w:hAnsi="Times New Roman" w:cs="Times New Roman"/>
          <w:szCs w:val="24"/>
        </w:rPr>
        <w:t xml:space="preserve">в части </w:t>
      </w:r>
      <w:r w:rsidRPr="003052BE">
        <w:rPr>
          <w:rFonts w:ascii="Times New Roman" w:hAnsi="Times New Roman" w:cs="Times New Roman"/>
          <w:szCs w:val="24"/>
          <w:lang w:val="en-US"/>
        </w:rPr>
        <w:t>II</w:t>
      </w:r>
      <w:r w:rsidRPr="003052BE">
        <w:rPr>
          <w:rFonts w:ascii="Times New Roman" w:hAnsi="Times New Roman" w:cs="Times New Roman"/>
          <w:szCs w:val="24"/>
        </w:rPr>
        <w:t xml:space="preserve">  Методологические аспекты ведения бухгалтерского учета  </w:t>
      </w:r>
      <w:r>
        <w:rPr>
          <w:rFonts w:ascii="Times New Roman" w:hAnsi="Times New Roman" w:cs="Times New Roman"/>
          <w:szCs w:val="24"/>
        </w:rPr>
        <w:t>п</w:t>
      </w:r>
      <w:r w:rsidR="00744A4B">
        <w:rPr>
          <w:rFonts w:ascii="Times New Roman" w:hAnsi="Times New Roman" w:cs="Times New Roman"/>
          <w:szCs w:val="24"/>
        </w:rPr>
        <w:t>.</w:t>
      </w:r>
      <w:r w:rsidR="00744A4B">
        <w:rPr>
          <w:rFonts w:ascii="Times New Roman" w:hAnsi="Times New Roman" w:cs="Times New Roman"/>
          <w:color w:val="000000" w:themeColor="text1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настоящей Учетной политики. </w:t>
      </w:r>
    </w:p>
    <w:p w:rsidR="00744A4B" w:rsidRDefault="00744A4B" w:rsidP="00744A4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9.9.  Финансовый результат</w:t>
      </w:r>
    </w:p>
    <w:p w:rsidR="00744A4B" w:rsidRDefault="00744A4B" w:rsidP="00744A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9.9.1</w:t>
      </w:r>
      <w:r w:rsidRPr="00744A4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Порядок определения финансового результата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  изложен </w:t>
      </w:r>
      <w:r w:rsidRPr="003052BE">
        <w:rPr>
          <w:rFonts w:ascii="Times New Roman" w:hAnsi="Times New Roman" w:cs="Times New Roman"/>
          <w:szCs w:val="24"/>
        </w:rPr>
        <w:t xml:space="preserve">в части </w:t>
      </w:r>
      <w:r w:rsidRPr="003052BE">
        <w:rPr>
          <w:rFonts w:ascii="Times New Roman" w:hAnsi="Times New Roman" w:cs="Times New Roman"/>
          <w:szCs w:val="24"/>
          <w:lang w:val="en-US"/>
        </w:rPr>
        <w:t>II</w:t>
      </w:r>
      <w:r w:rsidRPr="003052BE">
        <w:rPr>
          <w:rFonts w:ascii="Times New Roman" w:hAnsi="Times New Roman" w:cs="Times New Roman"/>
          <w:szCs w:val="24"/>
        </w:rPr>
        <w:t xml:space="preserve">  Методологические аспекты ведения бухгалтерского учета  </w:t>
      </w:r>
      <w:r>
        <w:rPr>
          <w:rFonts w:ascii="Times New Roman" w:hAnsi="Times New Roman" w:cs="Times New Roman"/>
          <w:szCs w:val="24"/>
        </w:rPr>
        <w:t>п.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8 настоящей Учетной политики . </w:t>
      </w:r>
    </w:p>
    <w:p w:rsidR="00744A4B" w:rsidRDefault="00744A4B" w:rsidP="00744A4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744A4B" w:rsidRPr="007D0924" w:rsidRDefault="00744A4B" w:rsidP="00744A4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9.10. Учет по счетам с</w:t>
      </w: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>анкционировани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я</w:t>
      </w:r>
    </w:p>
    <w:p w:rsidR="00744A4B" w:rsidRPr="00946019" w:rsidRDefault="00744A4B" w:rsidP="00744A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9.10.1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Pr="000455F6">
        <w:rPr>
          <w:rFonts w:ascii="Times New Roman" w:hAnsi="Times New Roman" w:cs="Times New Roman"/>
          <w:color w:val="000000" w:themeColor="text1"/>
          <w:szCs w:val="24"/>
        </w:rPr>
        <w:t xml:space="preserve">Учет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счетам  санкционирования и 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перечень первичных документов, момент принятия обязательств, денежных  обязательств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изложен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 xml:space="preserve"> в </w:t>
      </w:r>
      <w:r w:rsidRPr="00946019">
        <w:rPr>
          <w:rFonts w:ascii="Times New Roman" w:hAnsi="Times New Roman" w:cs="Times New Roman"/>
          <w:b/>
          <w:color w:val="000000" w:themeColor="text1"/>
          <w:szCs w:val="24"/>
        </w:rPr>
        <w:t>Приложении №</w:t>
      </w:r>
      <w:r w:rsidRPr="007B1D50">
        <w:rPr>
          <w:rFonts w:ascii="Times New Roman" w:hAnsi="Times New Roman" w:cs="Times New Roman"/>
          <w:color w:val="000000" w:themeColor="text1"/>
          <w:szCs w:val="24"/>
        </w:rPr>
        <w:t>9 к настоящей Учетной политике</w:t>
      </w:r>
      <w:r w:rsidRPr="00946019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D50C7F" w:rsidRPr="00DC2EA8" w:rsidRDefault="007B1D50" w:rsidP="00D50C7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9.</w:t>
      </w:r>
      <w:r w:rsidR="00744A4B">
        <w:rPr>
          <w:rFonts w:ascii="Times New Roman" w:hAnsi="Times New Roman" w:cs="Times New Roman"/>
          <w:b/>
          <w:color w:val="000000" w:themeColor="text1"/>
          <w:szCs w:val="24"/>
        </w:rPr>
        <w:t>11</w:t>
      </w:r>
      <w:r w:rsidR="009578A8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="00D50C7F" w:rsidRPr="00946019">
        <w:rPr>
          <w:rFonts w:ascii="Times New Roman" w:hAnsi="Times New Roman" w:cs="Times New Roman"/>
          <w:b/>
          <w:color w:val="000000" w:themeColor="text1"/>
          <w:szCs w:val="24"/>
        </w:rPr>
        <w:t xml:space="preserve"> Учет на забалансовых счетах</w:t>
      </w:r>
    </w:p>
    <w:p w:rsidR="007B1D50" w:rsidRPr="00946019" w:rsidRDefault="0070172B" w:rsidP="007B1D5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  <w:r w:rsidRPr="0070172B">
        <w:rPr>
          <w:rFonts w:ascii="Times New Roman" w:hAnsi="Times New Roman" w:cs="Times New Roman"/>
          <w:b/>
          <w:szCs w:val="24"/>
        </w:rPr>
        <w:tab/>
      </w:r>
      <w:r w:rsidR="00D50C7F" w:rsidRPr="0070172B">
        <w:rPr>
          <w:rFonts w:ascii="Times New Roman" w:hAnsi="Times New Roman" w:cs="Times New Roman"/>
          <w:szCs w:val="24"/>
        </w:rPr>
        <w:t xml:space="preserve"> </w:t>
      </w:r>
      <w:r w:rsidR="007B1D50">
        <w:rPr>
          <w:rFonts w:ascii="Times New Roman" w:hAnsi="Times New Roman" w:cs="Times New Roman"/>
          <w:szCs w:val="24"/>
        </w:rPr>
        <w:t>9.</w:t>
      </w:r>
      <w:r w:rsidR="00744A4B">
        <w:rPr>
          <w:rFonts w:ascii="Times New Roman" w:hAnsi="Times New Roman" w:cs="Times New Roman"/>
          <w:szCs w:val="24"/>
        </w:rPr>
        <w:t>11.</w:t>
      </w:r>
      <w:r w:rsidR="00D50C7F" w:rsidRPr="0070172B">
        <w:rPr>
          <w:rFonts w:ascii="Times New Roman" w:hAnsi="Times New Roman" w:cs="Times New Roman"/>
          <w:szCs w:val="24"/>
        </w:rPr>
        <w:t xml:space="preserve">1. </w:t>
      </w:r>
      <w:r w:rsidR="007B1D50" w:rsidRPr="000455F6">
        <w:rPr>
          <w:rFonts w:ascii="Times New Roman" w:hAnsi="Times New Roman" w:cs="Times New Roman"/>
          <w:color w:val="000000" w:themeColor="text1"/>
          <w:szCs w:val="24"/>
        </w:rPr>
        <w:t xml:space="preserve">Учет </w:t>
      </w:r>
      <w:r w:rsidR="007B1D50">
        <w:rPr>
          <w:rFonts w:ascii="Times New Roman" w:hAnsi="Times New Roman" w:cs="Times New Roman"/>
          <w:color w:val="000000" w:themeColor="text1"/>
          <w:szCs w:val="24"/>
        </w:rPr>
        <w:t xml:space="preserve"> и п</w:t>
      </w:r>
      <w:r w:rsidR="007B1D50" w:rsidRPr="0070172B">
        <w:rPr>
          <w:rFonts w:ascii="Times New Roman" w:hAnsi="Times New Roman" w:cs="Times New Roman"/>
          <w:szCs w:val="24"/>
        </w:rPr>
        <w:t>еречень материальных ценностей, учитываемых на забалансовых счетах в целях для контроля за их использованием</w:t>
      </w:r>
      <w:r w:rsidR="007B1D50">
        <w:rPr>
          <w:rFonts w:ascii="Times New Roman" w:hAnsi="Times New Roman" w:cs="Times New Roman"/>
          <w:color w:val="000000" w:themeColor="text1"/>
          <w:szCs w:val="24"/>
        </w:rPr>
        <w:t xml:space="preserve">   изложен </w:t>
      </w:r>
      <w:r w:rsidR="007B1D50" w:rsidRPr="003052BE">
        <w:rPr>
          <w:rFonts w:ascii="Times New Roman" w:hAnsi="Times New Roman" w:cs="Times New Roman"/>
          <w:szCs w:val="24"/>
        </w:rPr>
        <w:t xml:space="preserve">в части </w:t>
      </w:r>
      <w:r w:rsidR="007B1D50" w:rsidRPr="003052BE">
        <w:rPr>
          <w:rFonts w:ascii="Times New Roman" w:hAnsi="Times New Roman" w:cs="Times New Roman"/>
          <w:szCs w:val="24"/>
          <w:lang w:val="en-US"/>
        </w:rPr>
        <w:t>II</w:t>
      </w:r>
      <w:r w:rsidR="007B1D50" w:rsidRPr="003052BE">
        <w:rPr>
          <w:rFonts w:ascii="Times New Roman" w:hAnsi="Times New Roman" w:cs="Times New Roman"/>
          <w:szCs w:val="24"/>
        </w:rPr>
        <w:t xml:space="preserve">  Методологические аспекты ведения бухгалтерского учета  </w:t>
      </w:r>
      <w:r w:rsidR="007B1D50">
        <w:rPr>
          <w:rFonts w:ascii="Times New Roman" w:hAnsi="Times New Roman" w:cs="Times New Roman"/>
          <w:szCs w:val="24"/>
        </w:rPr>
        <w:t>п</w:t>
      </w:r>
      <w:r w:rsidR="00815396">
        <w:rPr>
          <w:rFonts w:ascii="Times New Roman" w:hAnsi="Times New Roman" w:cs="Times New Roman"/>
          <w:szCs w:val="24"/>
        </w:rPr>
        <w:t>.</w:t>
      </w:r>
      <w:r w:rsidR="007B1D50">
        <w:rPr>
          <w:rFonts w:ascii="Times New Roman" w:hAnsi="Times New Roman" w:cs="Times New Roman"/>
          <w:color w:val="000000" w:themeColor="text1"/>
          <w:szCs w:val="24"/>
        </w:rPr>
        <w:t>1</w:t>
      </w:r>
      <w:r w:rsidR="00744A4B">
        <w:rPr>
          <w:rFonts w:ascii="Times New Roman" w:hAnsi="Times New Roman" w:cs="Times New Roman"/>
          <w:color w:val="000000" w:themeColor="text1"/>
          <w:szCs w:val="24"/>
        </w:rPr>
        <w:t>0</w:t>
      </w:r>
      <w:r w:rsidR="007B1D50">
        <w:rPr>
          <w:rFonts w:ascii="Times New Roman" w:hAnsi="Times New Roman" w:cs="Times New Roman"/>
          <w:color w:val="000000" w:themeColor="text1"/>
          <w:szCs w:val="24"/>
        </w:rPr>
        <w:t xml:space="preserve"> настоящей Учетной политики . </w:t>
      </w:r>
    </w:p>
    <w:p w:rsidR="00015E9E" w:rsidRDefault="00015E9E" w:rsidP="00744A4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744A4B" w:rsidRPr="007D0924" w:rsidRDefault="00744A4B" w:rsidP="00744A4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9.12. Заключительные положения</w:t>
      </w:r>
    </w:p>
    <w:p w:rsidR="008C1BB5" w:rsidRPr="008C1BB5" w:rsidRDefault="00744A4B" w:rsidP="008C1B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1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9.12.1. </w:t>
      </w:r>
      <w:r w:rsidR="008C1BB5" w:rsidRPr="008C1BB5">
        <w:rPr>
          <w:rFonts w:ascii="Times New Roman" w:hAnsi="Times New Roman" w:cs="Times New Roman"/>
          <w:sz w:val="24"/>
          <w:szCs w:val="24"/>
        </w:rPr>
        <w:t xml:space="preserve">При осуществлении хозяйственных операций, порядок отражения которых в бухгалтерском учете на день утверждения </w:t>
      </w:r>
      <w:r w:rsidR="008C1BB5">
        <w:rPr>
          <w:rFonts w:ascii="Times New Roman" w:hAnsi="Times New Roman" w:cs="Times New Roman"/>
          <w:sz w:val="24"/>
          <w:szCs w:val="24"/>
        </w:rPr>
        <w:t xml:space="preserve"> Учетной политики </w:t>
      </w:r>
      <w:r w:rsidR="008C1BB5" w:rsidRPr="008C1BB5">
        <w:rPr>
          <w:rFonts w:ascii="Times New Roman" w:hAnsi="Times New Roman" w:cs="Times New Roman"/>
          <w:sz w:val="24"/>
          <w:szCs w:val="24"/>
        </w:rPr>
        <w:t>не предусмотрен нормативными актами Российской Федерации и настоящим Положением, такой порядок оформляется в виде дополнений к настоящему Положению и не требует утверждения</w:t>
      </w:r>
      <w:r w:rsidR="008C1BB5">
        <w:rPr>
          <w:rFonts w:ascii="Times New Roman" w:hAnsi="Times New Roman" w:cs="Times New Roman"/>
          <w:sz w:val="24"/>
          <w:szCs w:val="24"/>
        </w:rPr>
        <w:t xml:space="preserve"> директором</w:t>
      </w:r>
      <w:r w:rsidR="008C1BB5" w:rsidRPr="008C1BB5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8C1BB5" w:rsidRPr="008C1BB5" w:rsidRDefault="008C1BB5" w:rsidP="008C1B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1BB5">
        <w:rPr>
          <w:rFonts w:ascii="Times New Roman" w:hAnsi="Times New Roman" w:cs="Times New Roman"/>
          <w:sz w:val="24"/>
          <w:szCs w:val="24"/>
        </w:rPr>
        <w:t xml:space="preserve">Настоящее Положение подлежит изменению в случаях, установленных п.6 ст.8 </w:t>
      </w:r>
      <w:r w:rsidRPr="008C1BB5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Закона №402-ФЗ.</w:t>
      </w:r>
    </w:p>
    <w:p w:rsidR="00744A4B" w:rsidRPr="00946019" w:rsidRDefault="00744A4B" w:rsidP="00744A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4"/>
        </w:rPr>
      </w:pPr>
    </w:p>
    <w:p w:rsidR="007B1D50" w:rsidRDefault="007B1D50" w:rsidP="007017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4A4B" w:rsidRDefault="00744A4B" w:rsidP="00D50C7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4F2116" w:rsidRDefault="004F2116" w:rsidP="001561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2116" w:rsidRDefault="004F2116" w:rsidP="001561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2116" w:rsidRDefault="004F2116" w:rsidP="001561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2116" w:rsidRDefault="004F2116" w:rsidP="001561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3256" w:rsidRDefault="00C63256" w:rsidP="00C63256">
      <w:pPr>
        <w:pStyle w:val="5"/>
        <w:shd w:val="clear" w:color="auto" w:fill="auto"/>
        <w:spacing w:line="190" w:lineRule="exact"/>
        <w:ind w:left="1240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r3277"/>
      <w:bookmarkEnd w:id="5"/>
    </w:p>
    <w:sectPr w:rsidR="00C63256" w:rsidSect="007D4C55">
      <w:headerReference w:type="even" r:id="rId40"/>
      <w:headerReference w:type="default" r:id="rId41"/>
      <w:pgSz w:w="11905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FF6" w:rsidRDefault="00233FF6" w:rsidP="0059174C">
      <w:r>
        <w:separator/>
      </w:r>
    </w:p>
  </w:endnote>
  <w:endnote w:type="continuationSeparator" w:id="1">
    <w:p w:rsidR="00233FF6" w:rsidRDefault="00233FF6" w:rsidP="0059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FF6" w:rsidRDefault="00233FF6" w:rsidP="0059174C">
      <w:r>
        <w:separator/>
      </w:r>
    </w:p>
  </w:footnote>
  <w:footnote w:type="continuationSeparator" w:id="1">
    <w:p w:rsidR="00233FF6" w:rsidRDefault="00233FF6" w:rsidP="00591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BE" w:rsidRDefault="003052B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BE" w:rsidRDefault="003052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EAD"/>
    <w:multiLevelType w:val="hybridMultilevel"/>
    <w:tmpl w:val="18B89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0095"/>
    <w:multiLevelType w:val="hybridMultilevel"/>
    <w:tmpl w:val="F4A6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555ED"/>
    <w:multiLevelType w:val="hybridMultilevel"/>
    <w:tmpl w:val="3898A514"/>
    <w:lvl w:ilvl="0" w:tplc="24622D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31B5B05"/>
    <w:multiLevelType w:val="hybridMultilevel"/>
    <w:tmpl w:val="D1ECC5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2437B2"/>
    <w:multiLevelType w:val="hybridMultilevel"/>
    <w:tmpl w:val="B922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27D4B"/>
    <w:multiLevelType w:val="hybridMultilevel"/>
    <w:tmpl w:val="F57C2FAE"/>
    <w:lvl w:ilvl="0" w:tplc="C670717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9D11ED0"/>
    <w:multiLevelType w:val="hybridMultilevel"/>
    <w:tmpl w:val="71681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3A3A7A"/>
    <w:rsid w:val="00005A5A"/>
    <w:rsid w:val="00006534"/>
    <w:rsid w:val="00010172"/>
    <w:rsid w:val="00011FB5"/>
    <w:rsid w:val="000155A0"/>
    <w:rsid w:val="00015AAC"/>
    <w:rsid w:val="00015E9E"/>
    <w:rsid w:val="00017E38"/>
    <w:rsid w:val="000219E9"/>
    <w:rsid w:val="00022984"/>
    <w:rsid w:val="000232F7"/>
    <w:rsid w:val="000241A2"/>
    <w:rsid w:val="00024E84"/>
    <w:rsid w:val="0002620C"/>
    <w:rsid w:val="000268E9"/>
    <w:rsid w:val="00031BCC"/>
    <w:rsid w:val="00034A5E"/>
    <w:rsid w:val="00041A44"/>
    <w:rsid w:val="00041CA8"/>
    <w:rsid w:val="00042ABA"/>
    <w:rsid w:val="0004480C"/>
    <w:rsid w:val="000455F6"/>
    <w:rsid w:val="00047809"/>
    <w:rsid w:val="00052E1B"/>
    <w:rsid w:val="00052EAA"/>
    <w:rsid w:val="00053DFE"/>
    <w:rsid w:val="00065EA2"/>
    <w:rsid w:val="00066DC3"/>
    <w:rsid w:val="00070070"/>
    <w:rsid w:val="00072B9A"/>
    <w:rsid w:val="00075551"/>
    <w:rsid w:val="00080112"/>
    <w:rsid w:val="00080447"/>
    <w:rsid w:val="000816AC"/>
    <w:rsid w:val="0008367D"/>
    <w:rsid w:val="00084612"/>
    <w:rsid w:val="0008614E"/>
    <w:rsid w:val="0009045C"/>
    <w:rsid w:val="00092561"/>
    <w:rsid w:val="00092DE9"/>
    <w:rsid w:val="000935BE"/>
    <w:rsid w:val="00093D81"/>
    <w:rsid w:val="00097BD6"/>
    <w:rsid w:val="000A0CF3"/>
    <w:rsid w:val="000A3C5F"/>
    <w:rsid w:val="000A4BCD"/>
    <w:rsid w:val="000A53B2"/>
    <w:rsid w:val="000A77B2"/>
    <w:rsid w:val="000B1E5C"/>
    <w:rsid w:val="000B4E01"/>
    <w:rsid w:val="000B6A11"/>
    <w:rsid w:val="000C08D4"/>
    <w:rsid w:val="000C12FB"/>
    <w:rsid w:val="000C1F45"/>
    <w:rsid w:val="000C29D9"/>
    <w:rsid w:val="000C5772"/>
    <w:rsid w:val="000C580F"/>
    <w:rsid w:val="000C68DA"/>
    <w:rsid w:val="000D0B6F"/>
    <w:rsid w:val="000D426A"/>
    <w:rsid w:val="000E1619"/>
    <w:rsid w:val="000E1FCB"/>
    <w:rsid w:val="000E3076"/>
    <w:rsid w:val="000E322D"/>
    <w:rsid w:val="000E439D"/>
    <w:rsid w:val="000F1214"/>
    <w:rsid w:val="000F177D"/>
    <w:rsid w:val="000F260E"/>
    <w:rsid w:val="000F4BEC"/>
    <w:rsid w:val="000F5D79"/>
    <w:rsid w:val="001000CD"/>
    <w:rsid w:val="00100AA1"/>
    <w:rsid w:val="001012BF"/>
    <w:rsid w:val="00101DE0"/>
    <w:rsid w:val="00102D51"/>
    <w:rsid w:val="0010326A"/>
    <w:rsid w:val="00111AC5"/>
    <w:rsid w:val="001129FF"/>
    <w:rsid w:val="00112E25"/>
    <w:rsid w:val="001133FC"/>
    <w:rsid w:val="00113928"/>
    <w:rsid w:val="00113C45"/>
    <w:rsid w:val="001141C5"/>
    <w:rsid w:val="0011701C"/>
    <w:rsid w:val="0012189E"/>
    <w:rsid w:val="0013065D"/>
    <w:rsid w:val="00132CC9"/>
    <w:rsid w:val="00132E28"/>
    <w:rsid w:val="00135352"/>
    <w:rsid w:val="001370A2"/>
    <w:rsid w:val="00141F40"/>
    <w:rsid w:val="00143689"/>
    <w:rsid w:val="00143A51"/>
    <w:rsid w:val="0014589D"/>
    <w:rsid w:val="001459C7"/>
    <w:rsid w:val="00145C66"/>
    <w:rsid w:val="00147FB4"/>
    <w:rsid w:val="0015120A"/>
    <w:rsid w:val="001525BD"/>
    <w:rsid w:val="001525F2"/>
    <w:rsid w:val="00152A7C"/>
    <w:rsid w:val="0015617E"/>
    <w:rsid w:val="001563A8"/>
    <w:rsid w:val="00156989"/>
    <w:rsid w:val="00157F1A"/>
    <w:rsid w:val="00162F28"/>
    <w:rsid w:val="001646C8"/>
    <w:rsid w:val="00165B92"/>
    <w:rsid w:val="0016734C"/>
    <w:rsid w:val="0017060E"/>
    <w:rsid w:val="001709AF"/>
    <w:rsid w:val="00170D97"/>
    <w:rsid w:val="001710D9"/>
    <w:rsid w:val="00173BB1"/>
    <w:rsid w:val="0017501B"/>
    <w:rsid w:val="00175475"/>
    <w:rsid w:val="001765BB"/>
    <w:rsid w:val="001806A5"/>
    <w:rsid w:val="0018352D"/>
    <w:rsid w:val="00183A48"/>
    <w:rsid w:val="00184FF1"/>
    <w:rsid w:val="0019398C"/>
    <w:rsid w:val="0019471F"/>
    <w:rsid w:val="001978B1"/>
    <w:rsid w:val="001A31D1"/>
    <w:rsid w:val="001A5252"/>
    <w:rsid w:val="001A6C4D"/>
    <w:rsid w:val="001A70E7"/>
    <w:rsid w:val="001A77B5"/>
    <w:rsid w:val="001B1ECB"/>
    <w:rsid w:val="001B2C79"/>
    <w:rsid w:val="001B57C7"/>
    <w:rsid w:val="001B5BE4"/>
    <w:rsid w:val="001B616C"/>
    <w:rsid w:val="001B6DCD"/>
    <w:rsid w:val="001C0A61"/>
    <w:rsid w:val="001C24FF"/>
    <w:rsid w:val="001C482C"/>
    <w:rsid w:val="001C6A65"/>
    <w:rsid w:val="001D2030"/>
    <w:rsid w:val="001D3F5D"/>
    <w:rsid w:val="001D4AC0"/>
    <w:rsid w:val="001D559E"/>
    <w:rsid w:val="001D5F85"/>
    <w:rsid w:val="001D74D0"/>
    <w:rsid w:val="001E48F1"/>
    <w:rsid w:val="001F545E"/>
    <w:rsid w:val="001F7A26"/>
    <w:rsid w:val="00200B23"/>
    <w:rsid w:val="00201903"/>
    <w:rsid w:val="00202766"/>
    <w:rsid w:val="002028D6"/>
    <w:rsid w:val="00202C45"/>
    <w:rsid w:val="00203D02"/>
    <w:rsid w:val="00205F87"/>
    <w:rsid w:val="002138A2"/>
    <w:rsid w:val="002143F4"/>
    <w:rsid w:val="002149DC"/>
    <w:rsid w:val="0021529D"/>
    <w:rsid w:val="002162EC"/>
    <w:rsid w:val="00216522"/>
    <w:rsid w:val="00216BF5"/>
    <w:rsid w:val="002209AD"/>
    <w:rsid w:val="0023329E"/>
    <w:rsid w:val="00233FF6"/>
    <w:rsid w:val="00237E3F"/>
    <w:rsid w:val="00240BBB"/>
    <w:rsid w:val="00245762"/>
    <w:rsid w:val="002458ED"/>
    <w:rsid w:val="00245CE0"/>
    <w:rsid w:val="00250449"/>
    <w:rsid w:val="00252B15"/>
    <w:rsid w:val="002532A8"/>
    <w:rsid w:val="002547FB"/>
    <w:rsid w:val="00255A33"/>
    <w:rsid w:val="00255FEA"/>
    <w:rsid w:val="00260ECF"/>
    <w:rsid w:val="00270576"/>
    <w:rsid w:val="00280AEE"/>
    <w:rsid w:val="00281C0F"/>
    <w:rsid w:val="00282348"/>
    <w:rsid w:val="00284DDD"/>
    <w:rsid w:val="00284E08"/>
    <w:rsid w:val="00285861"/>
    <w:rsid w:val="00286F14"/>
    <w:rsid w:val="00290A0A"/>
    <w:rsid w:val="00292C6B"/>
    <w:rsid w:val="0029783A"/>
    <w:rsid w:val="00297F40"/>
    <w:rsid w:val="002A4B29"/>
    <w:rsid w:val="002A69DF"/>
    <w:rsid w:val="002A6B47"/>
    <w:rsid w:val="002A7AFA"/>
    <w:rsid w:val="002B39F6"/>
    <w:rsid w:val="002B74B5"/>
    <w:rsid w:val="002C3E8A"/>
    <w:rsid w:val="002C6A07"/>
    <w:rsid w:val="002D1630"/>
    <w:rsid w:val="002D46A7"/>
    <w:rsid w:val="002D4E6D"/>
    <w:rsid w:val="002E0495"/>
    <w:rsid w:val="002E150F"/>
    <w:rsid w:val="002E26DA"/>
    <w:rsid w:val="002E79EE"/>
    <w:rsid w:val="002F0422"/>
    <w:rsid w:val="002F14F8"/>
    <w:rsid w:val="002F614A"/>
    <w:rsid w:val="003026FE"/>
    <w:rsid w:val="00304EA9"/>
    <w:rsid w:val="0030527E"/>
    <w:rsid w:val="003052BE"/>
    <w:rsid w:val="0031296C"/>
    <w:rsid w:val="0032125D"/>
    <w:rsid w:val="003218BC"/>
    <w:rsid w:val="003228C7"/>
    <w:rsid w:val="003236A4"/>
    <w:rsid w:val="00324F98"/>
    <w:rsid w:val="00326191"/>
    <w:rsid w:val="003271D3"/>
    <w:rsid w:val="003314B7"/>
    <w:rsid w:val="00332797"/>
    <w:rsid w:val="00333ABC"/>
    <w:rsid w:val="00336B06"/>
    <w:rsid w:val="00336C4B"/>
    <w:rsid w:val="003436E2"/>
    <w:rsid w:val="003452F4"/>
    <w:rsid w:val="0034674D"/>
    <w:rsid w:val="0035438B"/>
    <w:rsid w:val="003574DE"/>
    <w:rsid w:val="00361B33"/>
    <w:rsid w:val="00363162"/>
    <w:rsid w:val="00363652"/>
    <w:rsid w:val="00363B33"/>
    <w:rsid w:val="00365461"/>
    <w:rsid w:val="00366997"/>
    <w:rsid w:val="0037025F"/>
    <w:rsid w:val="0037204F"/>
    <w:rsid w:val="00372E07"/>
    <w:rsid w:val="00381598"/>
    <w:rsid w:val="00385060"/>
    <w:rsid w:val="003875A4"/>
    <w:rsid w:val="00387E52"/>
    <w:rsid w:val="003904B0"/>
    <w:rsid w:val="00391ACA"/>
    <w:rsid w:val="003A02FB"/>
    <w:rsid w:val="003A1F3A"/>
    <w:rsid w:val="003A290A"/>
    <w:rsid w:val="003A3A7A"/>
    <w:rsid w:val="003A3C28"/>
    <w:rsid w:val="003A5556"/>
    <w:rsid w:val="003B6B35"/>
    <w:rsid w:val="003B728C"/>
    <w:rsid w:val="003C6CE7"/>
    <w:rsid w:val="003C709A"/>
    <w:rsid w:val="003C7F21"/>
    <w:rsid w:val="003D0782"/>
    <w:rsid w:val="003D4266"/>
    <w:rsid w:val="003D5438"/>
    <w:rsid w:val="003D7CEE"/>
    <w:rsid w:val="003E0419"/>
    <w:rsid w:val="003E1D5F"/>
    <w:rsid w:val="003E62C3"/>
    <w:rsid w:val="003F1C73"/>
    <w:rsid w:val="003F319B"/>
    <w:rsid w:val="003F596D"/>
    <w:rsid w:val="003F7015"/>
    <w:rsid w:val="00402845"/>
    <w:rsid w:val="00402FEE"/>
    <w:rsid w:val="004052ED"/>
    <w:rsid w:val="00412CEF"/>
    <w:rsid w:val="0041777A"/>
    <w:rsid w:val="0042197C"/>
    <w:rsid w:val="00421B79"/>
    <w:rsid w:val="00421BFD"/>
    <w:rsid w:val="00422998"/>
    <w:rsid w:val="0042399C"/>
    <w:rsid w:val="00424C81"/>
    <w:rsid w:val="0043473E"/>
    <w:rsid w:val="00435E6C"/>
    <w:rsid w:val="00444FB4"/>
    <w:rsid w:val="004465A3"/>
    <w:rsid w:val="00450A8B"/>
    <w:rsid w:val="00452870"/>
    <w:rsid w:val="004528B6"/>
    <w:rsid w:val="00453EBD"/>
    <w:rsid w:val="00454099"/>
    <w:rsid w:val="0045505A"/>
    <w:rsid w:val="00456F2F"/>
    <w:rsid w:val="00461F7C"/>
    <w:rsid w:val="0046515B"/>
    <w:rsid w:val="004665F1"/>
    <w:rsid w:val="00466A66"/>
    <w:rsid w:val="00470C7E"/>
    <w:rsid w:val="00474CC8"/>
    <w:rsid w:val="00481EC1"/>
    <w:rsid w:val="00482E60"/>
    <w:rsid w:val="00484AAD"/>
    <w:rsid w:val="00484E67"/>
    <w:rsid w:val="00490E2D"/>
    <w:rsid w:val="004928FA"/>
    <w:rsid w:val="004939FD"/>
    <w:rsid w:val="0049609B"/>
    <w:rsid w:val="00496104"/>
    <w:rsid w:val="004A275B"/>
    <w:rsid w:val="004B2D0D"/>
    <w:rsid w:val="004B7179"/>
    <w:rsid w:val="004C0077"/>
    <w:rsid w:val="004C0988"/>
    <w:rsid w:val="004C270E"/>
    <w:rsid w:val="004C2E39"/>
    <w:rsid w:val="004C5EB6"/>
    <w:rsid w:val="004C60CA"/>
    <w:rsid w:val="004D0046"/>
    <w:rsid w:val="004D043E"/>
    <w:rsid w:val="004D1B18"/>
    <w:rsid w:val="004D3A6D"/>
    <w:rsid w:val="004D3ACE"/>
    <w:rsid w:val="004D506B"/>
    <w:rsid w:val="004D6BEA"/>
    <w:rsid w:val="004E2FA3"/>
    <w:rsid w:val="004E4CFC"/>
    <w:rsid w:val="004F001A"/>
    <w:rsid w:val="004F1D88"/>
    <w:rsid w:val="004F2116"/>
    <w:rsid w:val="004F4324"/>
    <w:rsid w:val="004F642A"/>
    <w:rsid w:val="005112F3"/>
    <w:rsid w:val="00513639"/>
    <w:rsid w:val="005221E8"/>
    <w:rsid w:val="005229AE"/>
    <w:rsid w:val="00524051"/>
    <w:rsid w:val="005245E4"/>
    <w:rsid w:val="00524763"/>
    <w:rsid w:val="00526938"/>
    <w:rsid w:val="00530EAF"/>
    <w:rsid w:val="00531D52"/>
    <w:rsid w:val="00534EF3"/>
    <w:rsid w:val="00535455"/>
    <w:rsid w:val="0053693F"/>
    <w:rsid w:val="00537AD7"/>
    <w:rsid w:val="005436B8"/>
    <w:rsid w:val="005437CE"/>
    <w:rsid w:val="00543B25"/>
    <w:rsid w:val="00544304"/>
    <w:rsid w:val="00550125"/>
    <w:rsid w:val="005510FE"/>
    <w:rsid w:val="00555F66"/>
    <w:rsid w:val="00560227"/>
    <w:rsid w:val="0056170C"/>
    <w:rsid w:val="00570933"/>
    <w:rsid w:val="00570C61"/>
    <w:rsid w:val="00571D76"/>
    <w:rsid w:val="00573338"/>
    <w:rsid w:val="005755E6"/>
    <w:rsid w:val="0059075E"/>
    <w:rsid w:val="0059174C"/>
    <w:rsid w:val="00594CF5"/>
    <w:rsid w:val="00594E3B"/>
    <w:rsid w:val="00595AF8"/>
    <w:rsid w:val="0059693C"/>
    <w:rsid w:val="005A15AF"/>
    <w:rsid w:val="005A18B1"/>
    <w:rsid w:val="005A5E89"/>
    <w:rsid w:val="005B259F"/>
    <w:rsid w:val="005B3F79"/>
    <w:rsid w:val="005B3F80"/>
    <w:rsid w:val="005B3FBA"/>
    <w:rsid w:val="005B716A"/>
    <w:rsid w:val="005C325F"/>
    <w:rsid w:val="005C3FEB"/>
    <w:rsid w:val="005C7D2B"/>
    <w:rsid w:val="005D236E"/>
    <w:rsid w:val="005D6447"/>
    <w:rsid w:val="005E00FC"/>
    <w:rsid w:val="005E040F"/>
    <w:rsid w:val="005E41A5"/>
    <w:rsid w:val="005E4F91"/>
    <w:rsid w:val="005E5239"/>
    <w:rsid w:val="005E7783"/>
    <w:rsid w:val="005E7D1D"/>
    <w:rsid w:val="005F11A7"/>
    <w:rsid w:val="005F1C4C"/>
    <w:rsid w:val="005F3459"/>
    <w:rsid w:val="005F3C48"/>
    <w:rsid w:val="005F4C6C"/>
    <w:rsid w:val="00603E5A"/>
    <w:rsid w:val="0060636B"/>
    <w:rsid w:val="00613B8B"/>
    <w:rsid w:val="00613E9D"/>
    <w:rsid w:val="00613FE5"/>
    <w:rsid w:val="00615E0A"/>
    <w:rsid w:val="00615ED1"/>
    <w:rsid w:val="006173FA"/>
    <w:rsid w:val="00620C73"/>
    <w:rsid w:val="00621A4F"/>
    <w:rsid w:val="00622784"/>
    <w:rsid w:val="00623047"/>
    <w:rsid w:val="00625B98"/>
    <w:rsid w:val="00625CE8"/>
    <w:rsid w:val="00631A20"/>
    <w:rsid w:val="00631BD0"/>
    <w:rsid w:val="00633F62"/>
    <w:rsid w:val="0063656C"/>
    <w:rsid w:val="00636A6E"/>
    <w:rsid w:val="006414DA"/>
    <w:rsid w:val="00647AFF"/>
    <w:rsid w:val="006513F4"/>
    <w:rsid w:val="006535AD"/>
    <w:rsid w:val="00653604"/>
    <w:rsid w:val="00653A7A"/>
    <w:rsid w:val="00654E93"/>
    <w:rsid w:val="00655798"/>
    <w:rsid w:val="00660593"/>
    <w:rsid w:val="00662654"/>
    <w:rsid w:val="00662B1F"/>
    <w:rsid w:val="00664D76"/>
    <w:rsid w:val="00670B31"/>
    <w:rsid w:val="0067420C"/>
    <w:rsid w:val="006752E3"/>
    <w:rsid w:val="00675BD1"/>
    <w:rsid w:val="006764E5"/>
    <w:rsid w:val="00681355"/>
    <w:rsid w:val="00685D28"/>
    <w:rsid w:val="00686354"/>
    <w:rsid w:val="00686862"/>
    <w:rsid w:val="00690112"/>
    <w:rsid w:val="00693E6E"/>
    <w:rsid w:val="006A2AE3"/>
    <w:rsid w:val="006A5D60"/>
    <w:rsid w:val="006B1EFD"/>
    <w:rsid w:val="006C15F1"/>
    <w:rsid w:val="006C2F3D"/>
    <w:rsid w:val="006C3693"/>
    <w:rsid w:val="006C3CD6"/>
    <w:rsid w:val="006C4F8D"/>
    <w:rsid w:val="006C77FD"/>
    <w:rsid w:val="006D0018"/>
    <w:rsid w:val="006D3AFC"/>
    <w:rsid w:val="006D6A91"/>
    <w:rsid w:val="006E47FE"/>
    <w:rsid w:val="006E4C31"/>
    <w:rsid w:val="006E7429"/>
    <w:rsid w:val="006F6A3E"/>
    <w:rsid w:val="006F7D40"/>
    <w:rsid w:val="0070172B"/>
    <w:rsid w:val="007106AE"/>
    <w:rsid w:val="007118C0"/>
    <w:rsid w:val="00712288"/>
    <w:rsid w:val="007126C0"/>
    <w:rsid w:val="00712AA3"/>
    <w:rsid w:val="00712D45"/>
    <w:rsid w:val="0071351E"/>
    <w:rsid w:val="00714C64"/>
    <w:rsid w:val="00715290"/>
    <w:rsid w:val="007153F1"/>
    <w:rsid w:val="0071668B"/>
    <w:rsid w:val="00717651"/>
    <w:rsid w:val="00731ADF"/>
    <w:rsid w:val="007371FD"/>
    <w:rsid w:val="00741AF2"/>
    <w:rsid w:val="00742E9D"/>
    <w:rsid w:val="00743392"/>
    <w:rsid w:val="00744A4B"/>
    <w:rsid w:val="0074543A"/>
    <w:rsid w:val="00755256"/>
    <w:rsid w:val="007555A2"/>
    <w:rsid w:val="0076065D"/>
    <w:rsid w:val="00760D60"/>
    <w:rsid w:val="007653EA"/>
    <w:rsid w:val="007704CE"/>
    <w:rsid w:val="00770FF9"/>
    <w:rsid w:val="00771A9E"/>
    <w:rsid w:val="0077261F"/>
    <w:rsid w:val="00772698"/>
    <w:rsid w:val="0078057E"/>
    <w:rsid w:val="007828E4"/>
    <w:rsid w:val="00782B4F"/>
    <w:rsid w:val="00783669"/>
    <w:rsid w:val="00783938"/>
    <w:rsid w:val="00785A53"/>
    <w:rsid w:val="00792F7F"/>
    <w:rsid w:val="00793C81"/>
    <w:rsid w:val="00796418"/>
    <w:rsid w:val="007964DA"/>
    <w:rsid w:val="0079771D"/>
    <w:rsid w:val="007A07A8"/>
    <w:rsid w:val="007A1A1B"/>
    <w:rsid w:val="007A42F2"/>
    <w:rsid w:val="007A5FDB"/>
    <w:rsid w:val="007A7040"/>
    <w:rsid w:val="007B0743"/>
    <w:rsid w:val="007B1D50"/>
    <w:rsid w:val="007B2D96"/>
    <w:rsid w:val="007B7333"/>
    <w:rsid w:val="007C29B1"/>
    <w:rsid w:val="007C31C3"/>
    <w:rsid w:val="007C415F"/>
    <w:rsid w:val="007C4A07"/>
    <w:rsid w:val="007C4B4D"/>
    <w:rsid w:val="007C4D2A"/>
    <w:rsid w:val="007D0097"/>
    <w:rsid w:val="007D0924"/>
    <w:rsid w:val="007D11B5"/>
    <w:rsid w:val="007D19AE"/>
    <w:rsid w:val="007D2D61"/>
    <w:rsid w:val="007D34C7"/>
    <w:rsid w:val="007D425E"/>
    <w:rsid w:val="007D4C55"/>
    <w:rsid w:val="007D5547"/>
    <w:rsid w:val="007D7C6C"/>
    <w:rsid w:val="007E0AFD"/>
    <w:rsid w:val="007E253F"/>
    <w:rsid w:val="007E284D"/>
    <w:rsid w:val="007E45F4"/>
    <w:rsid w:val="007E5306"/>
    <w:rsid w:val="007E59C8"/>
    <w:rsid w:val="007F7FF9"/>
    <w:rsid w:val="008000B9"/>
    <w:rsid w:val="00800F56"/>
    <w:rsid w:val="00801386"/>
    <w:rsid w:val="00801B2A"/>
    <w:rsid w:val="0080468A"/>
    <w:rsid w:val="00804D73"/>
    <w:rsid w:val="00812AE4"/>
    <w:rsid w:val="00813329"/>
    <w:rsid w:val="00815396"/>
    <w:rsid w:val="00815A2C"/>
    <w:rsid w:val="00822667"/>
    <w:rsid w:val="00822FCC"/>
    <w:rsid w:val="00822FDD"/>
    <w:rsid w:val="00825A50"/>
    <w:rsid w:val="00825C66"/>
    <w:rsid w:val="00825D89"/>
    <w:rsid w:val="00830D3B"/>
    <w:rsid w:val="00830EE4"/>
    <w:rsid w:val="008313C1"/>
    <w:rsid w:val="00831EEF"/>
    <w:rsid w:val="00832954"/>
    <w:rsid w:val="00833BAB"/>
    <w:rsid w:val="00835CE2"/>
    <w:rsid w:val="00836D37"/>
    <w:rsid w:val="00836F67"/>
    <w:rsid w:val="00837BDE"/>
    <w:rsid w:val="00840392"/>
    <w:rsid w:val="008414D2"/>
    <w:rsid w:val="00843A5E"/>
    <w:rsid w:val="00846978"/>
    <w:rsid w:val="00846C78"/>
    <w:rsid w:val="00852F65"/>
    <w:rsid w:val="00857469"/>
    <w:rsid w:val="0086023A"/>
    <w:rsid w:val="0086053C"/>
    <w:rsid w:val="00860CC2"/>
    <w:rsid w:val="00866704"/>
    <w:rsid w:val="008735DC"/>
    <w:rsid w:val="0087421B"/>
    <w:rsid w:val="0087580F"/>
    <w:rsid w:val="00875A27"/>
    <w:rsid w:val="00876937"/>
    <w:rsid w:val="00877EE9"/>
    <w:rsid w:val="0088017A"/>
    <w:rsid w:val="00884946"/>
    <w:rsid w:val="00886BE0"/>
    <w:rsid w:val="0089108C"/>
    <w:rsid w:val="008920B6"/>
    <w:rsid w:val="00892725"/>
    <w:rsid w:val="00896905"/>
    <w:rsid w:val="00896A1C"/>
    <w:rsid w:val="008A2C1F"/>
    <w:rsid w:val="008A560A"/>
    <w:rsid w:val="008A7B8C"/>
    <w:rsid w:val="008B0DF2"/>
    <w:rsid w:val="008B1C65"/>
    <w:rsid w:val="008B5432"/>
    <w:rsid w:val="008B5664"/>
    <w:rsid w:val="008B72D7"/>
    <w:rsid w:val="008B7BB9"/>
    <w:rsid w:val="008C006C"/>
    <w:rsid w:val="008C1BB5"/>
    <w:rsid w:val="008C3261"/>
    <w:rsid w:val="008C3740"/>
    <w:rsid w:val="008C5122"/>
    <w:rsid w:val="008C7F02"/>
    <w:rsid w:val="008D5242"/>
    <w:rsid w:val="008E0B5B"/>
    <w:rsid w:val="008E19F8"/>
    <w:rsid w:val="008E42FF"/>
    <w:rsid w:val="008E5E0E"/>
    <w:rsid w:val="008E728A"/>
    <w:rsid w:val="008F0721"/>
    <w:rsid w:val="008F0DB4"/>
    <w:rsid w:val="008F199E"/>
    <w:rsid w:val="008F2EE2"/>
    <w:rsid w:val="008F3A1E"/>
    <w:rsid w:val="008F4763"/>
    <w:rsid w:val="008F53A5"/>
    <w:rsid w:val="008F708B"/>
    <w:rsid w:val="009016BD"/>
    <w:rsid w:val="00902C77"/>
    <w:rsid w:val="00903143"/>
    <w:rsid w:val="009036C8"/>
    <w:rsid w:val="00904C5D"/>
    <w:rsid w:val="00904C7C"/>
    <w:rsid w:val="00905103"/>
    <w:rsid w:val="009069BC"/>
    <w:rsid w:val="00906AF5"/>
    <w:rsid w:val="009108BB"/>
    <w:rsid w:val="009173E9"/>
    <w:rsid w:val="00923200"/>
    <w:rsid w:val="009240DE"/>
    <w:rsid w:val="00924FCE"/>
    <w:rsid w:val="00926B27"/>
    <w:rsid w:val="00935670"/>
    <w:rsid w:val="00940D15"/>
    <w:rsid w:val="009419BD"/>
    <w:rsid w:val="00941AD4"/>
    <w:rsid w:val="00941D23"/>
    <w:rsid w:val="00943FBB"/>
    <w:rsid w:val="009457ED"/>
    <w:rsid w:val="00946019"/>
    <w:rsid w:val="00947749"/>
    <w:rsid w:val="0094778B"/>
    <w:rsid w:val="00951C15"/>
    <w:rsid w:val="009578A8"/>
    <w:rsid w:val="00960CF3"/>
    <w:rsid w:val="00961ADC"/>
    <w:rsid w:val="00964A5C"/>
    <w:rsid w:val="00964CAF"/>
    <w:rsid w:val="009706F3"/>
    <w:rsid w:val="009709CA"/>
    <w:rsid w:val="00974F24"/>
    <w:rsid w:val="0098034F"/>
    <w:rsid w:val="00983100"/>
    <w:rsid w:val="009873A8"/>
    <w:rsid w:val="0099013E"/>
    <w:rsid w:val="00990F64"/>
    <w:rsid w:val="00994BC6"/>
    <w:rsid w:val="009979E1"/>
    <w:rsid w:val="009A1D58"/>
    <w:rsid w:val="009A6B19"/>
    <w:rsid w:val="009A6B75"/>
    <w:rsid w:val="009B1338"/>
    <w:rsid w:val="009B3898"/>
    <w:rsid w:val="009B3B09"/>
    <w:rsid w:val="009B7279"/>
    <w:rsid w:val="009B74FD"/>
    <w:rsid w:val="009C103F"/>
    <w:rsid w:val="009C1972"/>
    <w:rsid w:val="009C489B"/>
    <w:rsid w:val="009C78B4"/>
    <w:rsid w:val="009D2FAB"/>
    <w:rsid w:val="009D30A1"/>
    <w:rsid w:val="009D315F"/>
    <w:rsid w:val="009D34CE"/>
    <w:rsid w:val="009D510A"/>
    <w:rsid w:val="009D7F67"/>
    <w:rsid w:val="009E1758"/>
    <w:rsid w:val="009E23B8"/>
    <w:rsid w:val="009E389A"/>
    <w:rsid w:val="009E5D50"/>
    <w:rsid w:val="009F37C6"/>
    <w:rsid w:val="009F4187"/>
    <w:rsid w:val="009F751D"/>
    <w:rsid w:val="00A00E88"/>
    <w:rsid w:val="00A01C8A"/>
    <w:rsid w:val="00A02059"/>
    <w:rsid w:val="00A07CE0"/>
    <w:rsid w:val="00A100E2"/>
    <w:rsid w:val="00A14591"/>
    <w:rsid w:val="00A14B09"/>
    <w:rsid w:val="00A1776C"/>
    <w:rsid w:val="00A22553"/>
    <w:rsid w:val="00A22CB7"/>
    <w:rsid w:val="00A24BF9"/>
    <w:rsid w:val="00A275D9"/>
    <w:rsid w:val="00A31F0D"/>
    <w:rsid w:val="00A33296"/>
    <w:rsid w:val="00A34177"/>
    <w:rsid w:val="00A34BDE"/>
    <w:rsid w:val="00A35237"/>
    <w:rsid w:val="00A362D7"/>
    <w:rsid w:val="00A368E6"/>
    <w:rsid w:val="00A45FE8"/>
    <w:rsid w:val="00A4641A"/>
    <w:rsid w:val="00A47720"/>
    <w:rsid w:val="00A5050E"/>
    <w:rsid w:val="00A52D9C"/>
    <w:rsid w:val="00A57133"/>
    <w:rsid w:val="00A573C3"/>
    <w:rsid w:val="00A6076A"/>
    <w:rsid w:val="00A629F4"/>
    <w:rsid w:val="00A65063"/>
    <w:rsid w:val="00A66689"/>
    <w:rsid w:val="00A71329"/>
    <w:rsid w:val="00A736F3"/>
    <w:rsid w:val="00A73B1C"/>
    <w:rsid w:val="00A7402B"/>
    <w:rsid w:val="00A75D22"/>
    <w:rsid w:val="00A7765E"/>
    <w:rsid w:val="00A83308"/>
    <w:rsid w:val="00A91D3C"/>
    <w:rsid w:val="00A93305"/>
    <w:rsid w:val="00A94E70"/>
    <w:rsid w:val="00A956B2"/>
    <w:rsid w:val="00A9591C"/>
    <w:rsid w:val="00A96E99"/>
    <w:rsid w:val="00AA3F83"/>
    <w:rsid w:val="00AA49D1"/>
    <w:rsid w:val="00AA692A"/>
    <w:rsid w:val="00AA7ECB"/>
    <w:rsid w:val="00AB2E71"/>
    <w:rsid w:val="00AB59B2"/>
    <w:rsid w:val="00AB7642"/>
    <w:rsid w:val="00AD3BCE"/>
    <w:rsid w:val="00AD6871"/>
    <w:rsid w:val="00AE142B"/>
    <w:rsid w:val="00AE46F5"/>
    <w:rsid w:val="00AE4C2D"/>
    <w:rsid w:val="00AE50E4"/>
    <w:rsid w:val="00AF1D1B"/>
    <w:rsid w:val="00AF26FA"/>
    <w:rsid w:val="00AF2FC8"/>
    <w:rsid w:val="00B00F9E"/>
    <w:rsid w:val="00B07008"/>
    <w:rsid w:val="00B11FCC"/>
    <w:rsid w:val="00B12B66"/>
    <w:rsid w:val="00B145E7"/>
    <w:rsid w:val="00B20008"/>
    <w:rsid w:val="00B2003E"/>
    <w:rsid w:val="00B22399"/>
    <w:rsid w:val="00B27C2A"/>
    <w:rsid w:val="00B307E4"/>
    <w:rsid w:val="00B33184"/>
    <w:rsid w:val="00B367B2"/>
    <w:rsid w:val="00B37193"/>
    <w:rsid w:val="00B41EA3"/>
    <w:rsid w:val="00B4589A"/>
    <w:rsid w:val="00B50245"/>
    <w:rsid w:val="00B51898"/>
    <w:rsid w:val="00B55353"/>
    <w:rsid w:val="00B61404"/>
    <w:rsid w:val="00B64DA5"/>
    <w:rsid w:val="00B67397"/>
    <w:rsid w:val="00B72A33"/>
    <w:rsid w:val="00B745E9"/>
    <w:rsid w:val="00B74727"/>
    <w:rsid w:val="00B74D6D"/>
    <w:rsid w:val="00B750E2"/>
    <w:rsid w:val="00B822A9"/>
    <w:rsid w:val="00B826BA"/>
    <w:rsid w:val="00B853AA"/>
    <w:rsid w:val="00B85618"/>
    <w:rsid w:val="00B929ED"/>
    <w:rsid w:val="00B94F7A"/>
    <w:rsid w:val="00B97243"/>
    <w:rsid w:val="00BA039E"/>
    <w:rsid w:val="00BA2887"/>
    <w:rsid w:val="00BA4769"/>
    <w:rsid w:val="00BA697D"/>
    <w:rsid w:val="00BA6A7D"/>
    <w:rsid w:val="00BA6F45"/>
    <w:rsid w:val="00BA7F7E"/>
    <w:rsid w:val="00BB12F0"/>
    <w:rsid w:val="00BB319B"/>
    <w:rsid w:val="00BB5399"/>
    <w:rsid w:val="00BB6C98"/>
    <w:rsid w:val="00BB7872"/>
    <w:rsid w:val="00BC0345"/>
    <w:rsid w:val="00BC46F4"/>
    <w:rsid w:val="00BC5C47"/>
    <w:rsid w:val="00BD1224"/>
    <w:rsid w:val="00BD6563"/>
    <w:rsid w:val="00BE16A2"/>
    <w:rsid w:val="00BE1ECD"/>
    <w:rsid w:val="00BE4CAD"/>
    <w:rsid w:val="00BF2BE5"/>
    <w:rsid w:val="00C015D7"/>
    <w:rsid w:val="00C0434B"/>
    <w:rsid w:val="00C04E6D"/>
    <w:rsid w:val="00C05C5A"/>
    <w:rsid w:val="00C14A9E"/>
    <w:rsid w:val="00C15781"/>
    <w:rsid w:val="00C244A4"/>
    <w:rsid w:val="00C25537"/>
    <w:rsid w:val="00C25EB7"/>
    <w:rsid w:val="00C26E4F"/>
    <w:rsid w:val="00C30ECB"/>
    <w:rsid w:val="00C31CF1"/>
    <w:rsid w:val="00C3611A"/>
    <w:rsid w:val="00C40789"/>
    <w:rsid w:val="00C4153E"/>
    <w:rsid w:val="00C41960"/>
    <w:rsid w:val="00C43780"/>
    <w:rsid w:val="00C44C72"/>
    <w:rsid w:val="00C467D5"/>
    <w:rsid w:val="00C47AD6"/>
    <w:rsid w:val="00C52330"/>
    <w:rsid w:val="00C545E7"/>
    <w:rsid w:val="00C560F5"/>
    <w:rsid w:val="00C60EAF"/>
    <w:rsid w:val="00C61AB8"/>
    <w:rsid w:val="00C63256"/>
    <w:rsid w:val="00C633EC"/>
    <w:rsid w:val="00C7418E"/>
    <w:rsid w:val="00C74E8C"/>
    <w:rsid w:val="00C7522C"/>
    <w:rsid w:val="00C7586B"/>
    <w:rsid w:val="00C75C73"/>
    <w:rsid w:val="00C767C7"/>
    <w:rsid w:val="00C77E7F"/>
    <w:rsid w:val="00C829F6"/>
    <w:rsid w:val="00C82C85"/>
    <w:rsid w:val="00C85A39"/>
    <w:rsid w:val="00C86401"/>
    <w:rsid w:val="00C86C40"/>
    <w:rsid w:val="00C87212"/>
    <w:rsid w:val="00C91FF7"/>
    <w:rsid w:val="00C9217D"/>
    <w:rsid w:val="00C94470"/>
    <w:rsid w:val="00C9546E"/>
    <w:rsid w:val="00C961CD"/>
    <w:rsid w:val="00C97A42"/>
    <w:rsid w:val="00CA078F"/>
    <w:rsid w:val="00CA3973"/>
    <w:rsid w:val="00CA3D83"/>
    <w:rsid w:val="00CA7EFF"/>
    <w:rsid w:val="00CB078D"/>
    <w:rsid w:val="00CB184E"/>
    <w:rsid w:val="00CC0BCA"/>
    <w:rsid w:val="00CC0DF0"/>
    <w:rsid w:val="00CC24DC"/>
    <w:rsid w:val="00CC29A2"/>
    <w:rsid w:val="00CC316D"/>
    <w:rsid w:val="00CD0560"/>
    <w:rsid w:val="00CD2529"/>
    <w:rsid w:val="00CD352E"/>
    <w:rsid w:val="00CD3C3E"/>
    <w:rsid w:val="00CD46AC"/>
    <w:rsid w:val="00CD5557"/>
    <w:rsid w:val="00CE25A1"/>
    <w:rsid w:val="00CE26A9"/>
    <w:rsid w:val="00CE5B30"/>
    <w:rsid w:val="00CE606B"/>
    <w:rsid w:val="00CE6883"/>
    <w:rsid w:val="00CE6F11"/>
    <w:rsid w:val="00CF107E"/>
    <w:rsid w:val="00CF2107"/>
    <w:rsid w:val="00CF23D3"/>
    <w:rsid w:val="00CF411A"/>
    <w:rsid w:val="00CF444A"/>
    <w:rsid w:val="00D0175B"/>
    <w:rsid w:val="00D02510"/>
    <w:rsid w:val="00D028CB"/>
    <w:rsid w:val="00D044C9"/>
    <w:rsid w:val="00D1365F"/>
    <w:rsid w:val="00D14E30"/>
    <w:rsid w:val="00D20136"/>
    <w:rsid w:val="00D2194F"/>
    <w:rsid w:val="00D22137"/>
    <w:rsid w:val="00D23AC8"/>
    <w:rsid w:val="00D2430D"/>
    <w:rsid w:val="00D24678"/>
    <w:rsid w:val="00D25B80"/>
    <w:rsid w:val="00D272DD"/>
    <w:rsid w:val="00D30B1B"/>
    <w:rsid w:val="00D31576"/>
    <w:rsid w:val="00D315D5"/>
    <w:rsid w:val="00D33151"/>
    <w:rsid w:val="00D33F2B"/>
    <w:rsid w:val="00D355D9"/>
    <w:rsid w:val="00D36E0F"/>
    <w:rsid w:val="00D43D06"/>
    <w:rsid w:val="00D44BFC"/>
    <w:rsid w:val="00D50C7F"/>
    <w:rsid w:val="00D51313"/>
    <w:rsid w:val="00D52FE0"/>
    <w:rsid w:val="00D540E0"/>
    <w:rsid w:val="00D5464A"/>
    <w:rsid w:val="00D5468A"/>
    <w:rsid w:val="00D54765"/>
    <w:rsid w:val="00D54BA6"/>
    <w:rsid w:val="00D5538F"/>
    <w:rsid w:val="00D56C5D"/>
    <w:rsid w:val="00D57572"/>
    <w:rsid w:val="00D71335"/>
    <w:rsid w:val="00D741A2"/>
    <w:rsid w:val="00D81FFB"/>
    <w:rsid w:val="00D8341E"/>
    <w:rsid w:val="00D83C93"/>
    <w:rsid w:val="00D84477"/>
    <w:rsid w:val="00D85CC8"/>
    <w:rsid w:val="00D90C7B"/>
    <w:rsid w:val="00D91F21"/>
    <w:rsid w:val="00D93F3B"/>
    <w:rsid w:val="00D9432A"/>
    <w:rsid w:val="00D9446C"/>
    <w:rsid w:val="00D9528E"/>
    <w:rsid w:val="00D955A3"/>
    <w:rsid w:val="00D95761"/>
    <w:rsid w:val="00D97733"/>
    <w:rsid w:val="00DA2C73"/>
    <w:rsid w:val="00DA35F2"/>
    <w:rsid w:val="00DA477D"/>
    <w:rsid w:val="00DA64C5"/>
    <w:rsid w:val="00DA6628"/>
    <w:rsid w:val="00DB059B"/>
    <w:rsid w:val="00DB17CB"/>
    <w:rsid w:val="00DB2411"/>
    <w:rsid w:val="00DB3761"/>
    <w:rsid w:val="00DB49AD"/>
    <w:rsid w:val="00DB790D"/>
    <w:rsid w:val="00DC2460"/>
    <w:rsid w:val="00DC2EA8"/>
    <w:rsid w:val="00DC48FC"/>
    <w:rsid w:val="00DC4CD2"/>
    <w:rsid w:val="00DD0139"/>
    <w:rsid w:val="00DD1385"/>
    <w:rsid w:val="00DD2E4E"/>
    <w:rsid w:val="00DD7656"/>
    <w:rsid w:val="00DE160A"/>
    <w:rsid w:val="00DE4D02"/>
    <w:rsid w:val="00DE67C0"/>
    <w:rsid w:val="00DF0BEB"/>
    <w:rsid w:val="00DF4851"/>
    <w:rsid w:val="00DF561A"/>
    <w:rsid w:val="00DF5821"/>
    <w:rsid w:val="00E007F9"/>
    <w:rsid w:val="00E00CFF"/>
    <w:rsid w:val="00E01701"/>
    <w:rsid w:val="00E01CF6"/>
    <w:rsid w:val="00E05B75"/>
    <w:rsid w:val="00E069C0"/>
    <w:rsid w:val="00E06FEE"/>
    <w:rsid w:val="00E10641"/>
    <w:rsid w:val="00E1118B"/>
    <w:rsid w:val="00E12098"/>
    <w:rsid w:val="00E12E48"/>
    <w:rsid w:val="00E17AAA"/>
    <w:rsid w:val="00E20683"/>
    <w:rsid w:val="00E217AD"/>
    <w:rsid w:val="00E21A05"/>
    <w:rsid w:val="00E22631"/>
    <w:rsid w:val="00E23676"/>
    <w:rsid w:val="00E242FA"/>
    <w:rsid w:val="00E251E7"/>
    <w:rsid w:val="00E40794"/>
    <w:rsid w:val="00E434E8"/>
    <w:rsid w:val="00E542BF"/>
    <w:rsid w:val="00E559B1"/>
    <w:rsid w:val="00E5685E"/>
    <w:rsid w:val="00E608FE"/>
    <w:rsid w:val="00E61E3F"/>
    <w:rsid w:val="00E65096"/>
    <w:rsid w:val="00E65505"/>
    <w:rsid w:val="00E65637"/>
    <w:rsid w:val="00E67E53"/>
    <w:rsid w:val="00E7434C"/>
    <w:rsid w:val="00E80341"/>
    <w:rsid w:val="00E80957"/>
    <w:rsid w:val="00E824B9"/>
    <w:rsid w:val="00E913DB"/>
    <w:rsid w:val="00E95AB6"/>
    <w:rsid w:val="00E96C7A"/>
    <w:rsid w:val="00E97A19"/>
    <w:rsid w:val="00EA0730"/>
    <w:rsid w:val="00EA2E4F"/>
    <w:rsid w:val="00EA30A1"/>
    <w:rsid w:val="00EA3832"/>
    <w:rsid w:val="00EA3BB8"/>
    <w:rsid w:val="00EA5282"/>
    <w:rsid w:val="00EA5FE3"/>
    <w:rsid w:val="00EA6771"/>
    <w:rsid w:val="00EB1694"/>
    <w:rsid w:val="00EB601B"/>
    <w:rsid w:val="00EB6BB9"/>
    <w:rsid w:val="00EC356F"/>
    <w:rsid w:val="00EC7432"/>
    <w:rsid w:val="00EC7A2F"/>
    <w:rsid w:val="00ED230B"/>
    <w:rsid w:val="00ED6B64"/>
    <w:rsid w:val="00ED75B1"/>
    <w:rsid w:val="00ED7CE4"/>
    <w:rsid w:val="00EE1056"/>
    <w:rsid w:val="00EE1CCD"/>
    <w:rsid w:val="00EE523F"/>
    <w:rsid w:val="00EF1E49"/>
    <w:rsid w:val="00EF5180"/>
    <w:rsid w:val="00EF52CA"/>
    <w:rsid w:val="00F00685"/>
    <w:rsid w:val="00F00793"/>
    <w:rsid w:val="00F035F8"/>
    <w:rsid w:val="00F04B54"/>
    <w:rsid w:val="00F04FA1"/>
    <w:rsid w:val="00F04FF8"/>
    <w:rsid w:val="00F06E37"/>
    <w:rsid w:val="00F107BC"/>
    <w:rsid w:val="00F1151E"/>
    <w:rsid w:val="00F1185C"/>
    <w:rsid w:val="00F11F8A"/>
    <w:rsid w:val="00F20D18"/>
    <w:rsid w:val="00F24015"/>
    <w:rsid w:val="00F30827"/>
    <w:rsid w:val="00F30BC3"/>
    <w:rsid w:val="00F332B2"/>
    <w:rsid w:val="00F3396D"/>
    <w:rsid w:val="00F33ADE"/>
    <w:rsid w:val="00F361C9"/>
    <w:rsid w:val="00F3713C"/>
    <w:rsid w:val="00F401AE"/>
    <w:rsid w:val="00F4077F"/>
    <w:rsid w:val="00F40C9E"/>
    <w:rsid w:val="00F4120A"/>
    <w:rsid w:val="00F505F5"/>
    <w:rsid w:val="00F51813"/>
    <w:rsid w:val="00F61738"/>
    <w:rsid w:val="00F61D3F"/>
    <w:rsid w:val="00F62F7B"/>
    <w:rsid w:val="00F7053D"/>
    <w:rsid w:val="00F7226D"/>
    <w:rsid w:val="00F73991"/>
    <w:rsid w:val="00F755D9"/>
    <w:rsid w:val="00F7750E"/>
    <w:rsid w:val="00F7757B"/>
    <w:rsid w:val="00F8266B"/>
    <w:rsid w:val="00F83272"/>
    <w:rsid w:val="00F8340D"/>
    <w:rsid w:val="00F83AFC"/>
    <w:rsid w:val="00F83D78"/>
    <w:rsid w:val="00F87DE7"/>
    <w:rsid w:val="00F95593"/>
    <w:rsid w:val="00FA0D25"/>
    <w:rsid w:val="00FA0FB8"/>
    <w:rsid w:val="00FA218A"/>
    <w:rsid w:val="00FA4FB0"/>
    <w:rsid w:val="00FA5058"/>
    <w:rsid w:val="00FB3785"/>
    <w:rsid w:val="00FB4174"/>
    <w:rsid w:val="00FB7231"/>
    <w:rsid w:val="00FC0C60"/>
    <w:rsid w:val="00FC0DDA"/>
    <w:rsid w:val="00FC4049"/>
    <w:rsid w:val="00FC4924"/>
    <w:rsid w:val="00FC53A2"/>
    <w:rsid w:val="00FC6A7D"/>
    <w:rsid w:val="00FC70B5"/>
    <w:rsid w:val="00FD1588"/>
    <w:rsid w:val="00FD2315"/>
    <w:rsid w:val="00FD2A52"/>
    <w:rsid w:val="00FD2F2A"/>
    <w:rsid w:val="00FD3CAD"/>
    <w:rsid w:val="00FD52D3"/>
    <w:rsid w:val="00FD5C9B"/>
    <w:rsid w:val="00FD60A7"/>
    <w:rsid w:val="00FD73D0"/>
    <w:rsid w:val="00FE2AAC"/>
    <w:rsid w:val="00FE35B1"/>
    <w:rsid w:val="00FE4F41"/>
    <w:rsid w:val="00FE5355"/>
    <w:rsid w:val="00FE6E97"/>
    <w:rsid w:val="00FE7D11"/>
    <w:rsid w:val="00FF29CF"/>
    <w:rsid w:val="00FF4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FD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A3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3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A3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4B09"/>
    <w:pPr>
      <w:ind w:left="720"/>
      <w:contextualSpacing/>
    </w:pPr>
  </w:style>
  <w:style w:type="table" w:styleId="a4">
    <w:name w:val="Table Grid"/>
    <w:basedOn w:val="a1"/>
    <w:uiPriority w:val="59"/>
    <w:rsid w:val="00D0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F0422"/>
    <w:pPr>
      <w:spacing w:after="0" w:line="240" w:lineRule="auto"/>
    </w:pPr>
  </w:style>
  <w:style w:type="character" w:customStyle="1" w:styleId="2">
    <w:name w:val="Заголовок №2_"/>
    <w:basedOn w:val="a0"/>
    <w:link w:val="20"/>
    <w:rsid w:val="00490E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90E2D"/>
    <w:pPr>
      <w:widowControl w:val="0"/>
      <w:shd w:val="clear" w:color="auto" w:fill="FFFFFF"/>
      <w:spacing w:line="322" w:lineRule="exact"/>
      <w:ind w:firstLine="0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 + Полужирный"/>
    <w:basedOn w:val="2"/>
    <w:rsid w:val="00490E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490E2D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490E2D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8"/>
      <w:szCs w:val="8"/>
    </w:rPr>
  </w:style>
  <w:style w:type="character" w:customStyle="1" w:styleId="5Exact">
    <w:name w:val="Основной текст (5) Exact"/>
    <w:basedOn w:val="a0"/>
    <w:link w:val="5"/>
    <w:rsid w:val="00490E2D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490E2D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3"/>
      <w:szCs w:val="13"/>
    </w:rPr>
  </w:style>
  <w:style w:type="character" w:customStyle="1" w:styleId="6Exact">
    <w:name w:val="Основной текст (6) Exact"/>
    <w:basedOn w:val="a0"/>
    <w:link w:val="6"/>
    <w:rsid w:val="00490E2D"/>
    <w:rPr>
      <w:rFonts w:ascii="Times New Roman" w:eastAsia="Times New Roman" w:hAnsi="Times New Roman" w:cs="Times New Roman"/>
      <w:sz w:val="17"/>
      <w:szCs w:val="17"/>
      <w:shd w:val="clear" w:color="auto" w:fill="FFFFFF"/>
      <w:lang w:val="en-US" w:bidi="en-US"/>
    </w:rPr>
  </w:style>
  <w:style w:type="paragraph" w:customStyle="1" w:styleId="6">
    <w:name w:val="Основной текст (6)"/>
    <w:basedOn w:val="a"/>
    <w:link w:val="6Exact"/>
    <w:rsid w:val="00490E2D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sz w:val="17"/>
      <w:szCs w:val="17"/>
      <w:lang w:val="en-US" w:bidi="en-US"/>
    </w:rPr>
  </w:style>
  <w:style w:type="character" w:customStyle="1" w:styleId="3">
    <w:name w:val="Основной текст (3)_"/>
    <w:basedOn w:val="a0"/>
    <w:link w:val="30"/>
    <w:rsid w:val="00490E2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0E2D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6">
    <w:name w:val="Подпись к таблице_"/>
    <w:basedOn w:val="a0"/>
    <w:link w:val="a7"/>
    <w:rsid w:val="00490E2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490E2D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2">
    <w:name w:val="Подпись к таблице (2)_"/>
    <w:basedOn w:val="a0"/>
    <w:link w:val="23"/>
    <w:rsid w:val="00490E2D"/>
    <w:rPr>
      <w:rFonts w:ascii="Times New Roman" w:eastAsia="Times New Roman" w:hAnsi="Times New Roman" w:cs="Times New Roman"/>
      <w:b/>
      <w:bCs/>
      <w:w w:val="20"/>
      <w:sz w:val="28"/>
      <w:szCs w:val="28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490E2D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w w:val="20"/>
      <w:sz w:val="28"/>
      <w:szCs w:val="28"/>
    </w:rPr>
  </w:style>
  <w:style w:type="character" w:customStyle="1" w:styleId="1">
    <w:name w:val="Заголовок №1_"/>
    <w:basedOn w:val="a0"/>
    <w:link w:val="10"/>
    <w:rsid w:val="00490E2D"/>
    <w:rPr>
      <w:rFonts w:ascii="Times New Roman" w:eastAsia="Times New Roman" w:hAnsi="Times New Roman" w:cs="Times New Roman"/>
      <w:b/>
      <w:bCs/>
      <w:w w:val="2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90E2D"/>
    <w:pPr>
      <w:widowControl w:val="0"/>
      <w:shd w:val="clear" w:color="auto" w:fill="FFFFFF"/>
      <w:spacing w:line="0" w:lineRule="atLeas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w w:val="20"/>
      <w:sz w:val="28"/>
      <w:szCs w:val="28"/>
    </w:rPr>
  </w:style>
  <w:style w:type="character" w:customStyle="1" w:styleId="7">
    <w:name w:val="Основной текст (7)_"/>
    <w:basedOn w:val="a0"/>
    <w:link w:val="70"/>
    <w:rsid w:val="00490E2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90E2D"/>
    <w:pPr>
      <w:widowControl w:val="0"/>
      <w:shd w:val="clear" w:color="auto" w:fill="FFFFFF"/>
      <w:spacing w:before="132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8">
    <w:name w:val="Основной текст (8)_"/>
    <w:basedOn w:val="a0"/>
    <w:link w:val="80"/>
    <w:rsid w:val="00490E2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90E2D"/>
    <w:pPr>
      <w:widowControl w:val="0"/>
      <w:shd w:val="clear" w:color="auto" w:fill="FFFFFF"/>
      <w:spacing w:before="180" w:line="230" w:lineRule="exact"/>
      <w:ind w:firstLine="680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81">
    <w:name w:val="Основной текст (8) + Не курсив"/>
    <w:basedOn w:val="8"/>
    <w:rsid w:val="00490E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90E2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90E2D"/>
    <w:pPr>
      <w:widowControl w:val="0"/>
      <w:shd w:val="clear" w:color="auto" w:fill="FFFFFF"/>
      <w:spacing w:after="900" w:line="269" w:lineRule="exact"/>
      <w:ind w:firstLine="0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Balloon Text"/>
    <w:basedOn w:val="a"/>
    <w:link w:val="a9"/>
    <w:semiHidden/>
    <w:unhideWhenUsed/>
    <w:rsid w:val="00490E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90E2D"/>
    <w:rPr>
      <w:rFonts w:ascii="Tahoma" w:hAnsi="Tahoma" w:cs="Tahoma"/>
      <w:sz w:val="16"/>
      <w:szCs w:val="16"/>
    </w:rPr>
  </w:style>
  <w:style w:type="character" w:customStyle="1" w:styleId="24">
    <w:name w:val="Основной текст (2)"/>
    <w:basedOn w:val="25"/>
    <w:rsid w:val="0049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49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5pt">
    <w:name w:val="Основной текст (2) + 10;5 pt;Полужирный"/>
    <w:basedOn w:val="25"/>
    <w:rsid w:val="00490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pt">
    <w:name w:val="Основной текст (2) + 6 pt"/>
    <w:basedOn w:val="25"/>
    <w:rsid w:val="0049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5pt">
    <w:name w:val="Основной текст (2) + 8;5 pt"/>
    <w:basedOn w:val="25"/>
    <w:rsid w:val="0049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0">
    <w:name w:val="Основной текст (2) + 10;5 pt"/>
    <w:basedOn w:val="25"/>
    <w:rsid w:val="0049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7pt">
    <w:name w:val="Основной текст (2) + Candara;7 pt"/>
    <w:basedOn w:val="25"/>
    <w:rsid w:val="00490E2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"/>
    <w:basedOn w:val="25"/>
    <w:rsid w:val="0049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1pt">
    <w:name w:val="Основной текст (2) + 5;5 pt;Интервал 1 pt"/>
    <w:basedOn w:val="25"/>
    <w:rsid w:val="0049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"/>
    <w:basedOn w:val="25"/>
    <w:rsid w:val="0049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">
    <w:name w:val="Основной текст (2) + Курсив"/>
    <w:basedOn w:val="25"/>
    <w:rsid w:val="00490E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rebuchetMS5pt0pt">
    <w:name w:val="Основной текст (2) + Trebuchet MS;5 pt;Интервал 0 pt"/>
    <w:basedOn w:val="25"/>
    <w:rsid w:val="00490E2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a">
    <w:name w:val="Колонтитул_"/>
    <w:basedOn w:val="a0"/>
    <w:rsid w:val="0059174C"/>
    <w:rPr>
      <w:rFonts w:ascii="Courier New" w:eastAsia="Courier New" w:hAnsi="Courier New" w:cs="Courier New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ab">
    <w:name w:val="Колонтитул"/>
    <w:basedOn w:val="aa"/>
    <w:rsid w:val="0059174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paragraph" w:styleId="ac">
    <w:name w:val="header"/>
    <w:basedOn w:val="a"/>
    <w:link w:val="ad"/>
    <w:uiPriority w:val="99"/>
    <w:unhideWhenUsed/>
    <w:rsid w:val="005917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174C"/>
    <w:rPr>
      <w:rFonts w:ascii="Arial" w:hAnsi="Arial"/>
      <w:sz w:val="24"/>
    </w:rPr>
  </w:style>
  <w:style w:type="paragraph" w:styleId="ae">
    <w:name w:val="footer"/>
    <w:basedOn w:val="a"/>
    <w:link w:val="af"/>
    <w:uiPriority w:val="99"/>
    <w:unhideWhenUsed/>
    <w:rsid w:val="005917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174C"/>
    <w:rPr>
      <w:rFonts w:ascii="Arial" w:hAnsi="Arial"/>
      <w:sz w:val="24"/>
    </w:rPr>
  </w:style>
  <w:style w:type="character" w:customStyle="1" w:styleId="312pt">
    <w:name w:val="Основной текст (3) + 12 pt;Не курсив"/>
    <w:basedOn w:val="3"/>
    <w:rsid w:val="001141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pt0pt">
    <w:name w:val="Основной текст (2) + 8 pt;Интервал 0 pt"/>
    <w:basedOn w:val="25"/>
    <w:rsid w:val="00114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5"/>
    <w:rsid w:val="001141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11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">
    <w:name w:val="Основной текст (2) + 9;5 pt"/>
    <w:basedOn w:val="25"/>
    <w:rsid w:val="00114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11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1141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9pt">
    <w:name w:val="Основной текст (5) + 9 pt;Курсив"/>
    <w:basedOn w:val="50"/>
    <w:rsid w:val="001141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12pt">
    <w:name w:val="Основной текст (7) + 12 pt;Не курсив"/>
    <w:basedOn w:val="7"/>
    <w:rsid w:val="001141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ourierNew85pt-1pt150">
    <w:name w:val="Основной текст (2) + Courier New;8;5 pt;Полужирный;Интервал -1 pt;Масштаб 150%"/>
    <w:basedOn w:val="25"/>
    <w:rsid w:val="001141C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5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1141C5"/>
    <w:rPr>
      <w:spacing w:val="10"/>
      <w:shd w:val="clear" w:color="auto" w:fill="FFFFFF"/>
    </w:rPr>
  </w:style>
  <w:style w:type="character" w:customStyle="1" w:styleId="295pt-1pt">
    <w:name w:val="Основной текст (2) + 9;5 pt;Курсив;Интервал -1 pt"/>
    <w:basedOn w:val="25"/>
    <w:rsid w:val="001141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1141C5"/>
    <w:pPr>
      <w:widowControl w:val="0"/>
      <w:shd w:val="clear" w:color="auto" w:fill="FFFFFF"/>
      <w:spacing w:line="274" w:lineRule="exact"/>
      <w:ind w:firstLine="0"/>
      <w:outlineLvl w:val="0"/>
    </w:pPr>
    <w:rPr>
      <w:rFonts w:ascii="Times New Roman" w:eastAsia="Times New Roman" w:hAnsi="Times New Roman" w:cs="Times New Roman"/>
      <w:b/>
      <w:bCs/>
      <w:sz w:val="22"/>
    </w:rPr>
  </w:style>
  <w:style w:type="paragraph" w:customStyle="1" w:styleId="130">
    <w:name w:val="Заголовок №1 (3)"/>
    <w:basedOn w:val="a"/>
    <w:link w:val="13"/>
    <w:rsid w:val="001141C5"/>
    <w:pPr>
      <w:widowControl w:val="0"/>
      <w:shd w:val="clear" w:color="auto" w:fill="FFFFFF"/>
      <w:spacing w:before="240" w:line="274" w:lineRule="exact"/>
      <w:ind w:firstLine="0"/>
      <w:outlineLvl w:val="0"/>
    </w:pPr>
    <w:rPr>
      <w:rFonts w:asciiTheme="minorHAnsi" w:hAnsiTheme="minorHAnsi"/>
      <w:spacing w:val="10"/>
      <w:sz w:val="22"/>
    </w:rPr>
  </w:style>
  <w:style w:type="character" w:customStyle="1" w:styleId="2105pt0pt">
    <w:name w:val="Основной текст (2) + 10;5 pt;Интервал 0 pt"/>
    <w:basedOn w:val="25"/>
    <w:rsid w:val="00FA0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pt">
    <w:name w:val="Основной текст (2) + 11 pt;Полужирный;Интервал 0 pt"/>
    <w:basedOn w:val="25"/>
    <w:rsid w:val="00FA0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">
    <w:name w:val="Основной текст (2) + Arial"/>
    <w:basedOn w:val="25"/>
    <w:rsid w:val="00FD2F2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95pt">
    <w:name w:val="Основной текст (2) + Courier New;9;5 pt"/>
    <w:basedOn w:val="25"/>
    <w:rsid w:val="00FD2F2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75pt">
    <w:name w:val="Основной текст (2) + Arial Narrow;7;5 pt"/>
    <w:basedOn w:val="25"/>
    <w:rsid w:val="00FD2F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10pt">
    <w:name w:val="Основной текст (2) + Arial;10 pt"/>
    <w:basedOn w:val="25"/>
    <w:rsid w:val="00FD2F2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Narrow23pt">
    <w:name w:val="Основной текст (2) + Arial Narrow;23 pt"/>
    <w:basedOn w:val="25"/>
    <w:rsid w:val="00FD2F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LucidaSansUnicode115pt">
    <w:name w:val="Основной текст (2) + Lucida Sans Unicode;11;5 pt"/>
    <w:basedOn w:val="25"/>
    <w:rsid w:val="005229A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5"/>
    <w:rsid w:val="005229A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5"/>
    <w:rsid w:val="005229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5pt">
    <w:name w:val="Основной текст (2) + Verdana;5 pt;Курсив"/>
    <w:basedOn w:val="25"/>
    <w:rsid w:val="005229A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8">
    <w:name w:val="Основной текст (2) + Малые прописные"/>
    <w:basedOn w:val="25"/>
    <w:rsid w:val="0086670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866704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66704"/>
    <w:pPr>
      <w:widowControl w:val="0"/>
      <w:shd w:val="clear" w:color="auto" w:fill="FFFFFF"/>
      <w:spacing w:line="274" w:lineRule="exact"/>
      <w:ind w:firstLine="0"/>
      <w:jc w:val="left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ArialUnicodeMS105pt">
    <w:name w:val="Колонтитул + Arial Unicode MS;10;5 pt"/>
    <w:basedOn w:val="aa"/>
    <w:rsid w:val="004F642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Sylfaen115pt">
    <w:name w:val="Основной текст (3) + Sylfaen;11;5 pt"/>
    <w:basedOn w:val="3"/>
    <w:rsid w:val="004F642A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TrebuchetMS75pt-1pt">
    <w:name w:val="Основной текст (3) + Trebuchet MS;7;5 pt;Не курсив;Интервал -1 pt"/>
    <w:basedOn w:val="3"/>
    <w:rsid w:val="004F642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TrebuchetMS75pt-1pt">
    <w:name w:val="Основной текст (2) + Trebuchet MS;7;5 pt;Интервал -1 pt"/>
    <w:basedOn w:val="25"/>
    <w:rsid w:val="004F64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ourierNew95pt-1pt">
    <w:name w:val="Основной текст (2) + Courier New;9;5 pt;Интервал -1 pt"/>
    <w:basedOn w:val="25"/>
    <w:rsid w:val="004F642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Sylfaen115pt">
    <w:name w:val="Основной текст (2) + Sylfaen;11;5 pt;Курсив"/>
    <w:basedOn w:val="25"/>
    <w:rsid w:val="004F642A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rebuchetMS75pt">
    <w:name w:val="Основной текст (2) + Trebuchet MS;7;5 pt"/>
    <w:basedOn w:val="25"/>
    <w:rsid w:val="004F64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7pt">
    <w:name w:val="Основной текст (2) + Trebuchet MS;7 pt"/>
    <w:basedOn w:val="25"/>
    <w:rsid w:val="0037025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">
    <w:name w:val="Основной текст (4)_"/>
    <w:basedOn w:val="a0"/>
    <w:rsid w:val="003702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imesNewRoman">
    <w:name w:val="Основной текст (5) + Times New Roman;Курсив"/>
    <w:basedOn w:val="50"/>
    <w:rsid w:val="003702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_"/>
    <w:basedOn w:val="a0"/>
    <w:rsid w:val="003702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7CourierNew95pt0pt">
    <w:name w:val="Основной текст (7) + Courier New;9;5 pt;Интервал 0 pt"/>
    <w:basedOn w:val="7"/>
    <w:rsid w:val="0037025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245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5pt">
    <w:name w:val="Колонтитул + 5;5 pt;Не полужирный;Курсив"/>
    <w:basedOn w:val="aa"/>
    <w:rsid w:val="002457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a"/>
    <w:rsid w:val="00245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"/>
    <w:basedOn w:val="25"/>
    <w:rsid w:val="00245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pt">
    <w:name w:val="Заголовок №1 + 11 pt;Не полужирный"/>
    <w:basedOn w:val="1"/>
    <w:rsid w:val="00245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pt">
    <w:name w:val="Колонтитул + 5 pt;Не полужирный"/>
    <w:basedOn w:val="aa"/>
    <w:rsid w:val="00245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paragraph" w:styleId="af0">
    <w:name w:val="Normal (Web)"/>
    <w:basedOn w:val="a"/>
    <w:uiPriority w:val="99"/>
    <w:unhideWhenUsed/>
    <w:rsid w:val="002E26D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1">
    <w:name w:val="Hyperlink"/>
    <w:basedOn w:val="a0"/>
    <w:uiPriority w:val="99"/>
    <w:unhideWhenUsed/>
    <w:rsid w:val="002E26D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75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Times New Roman" w:eastAsia="Times New Roman" w:hAnsi="Times New Roman" w:cs="Times New Roman"/>
      <w:sz w:val="22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5A27"/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2209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rsid w:val="00904C5D"/>
    <w:pPr>
      <w:spacing w:after="12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rsid w:val="00904C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904C5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904C5D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04C5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904C5D"/>
    <w:rPr>
      <w:vertAlign w:val="superscript"/>
    </w:rPr>
  </w:style>
  <w:style w:type="paragraph" w:styleId="29">
    <w:name w:val="Body Text Indent 2"/>
    <w:basedOn w:val="a"/>
    <w:link w:val="2a"/>
    <w:uiPriority w:val="99"/>
    <w:semiHidden/>
    <w:unhideWhenUsed/>
    <w:rsid w:val="0014589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14589D"/>
    <w:rPr>
      <w:rFonts w:ascii="Arial" w:hAnsi="Arial"/>
      <w:sz w:val="24"/>
    </w:rPr>
  </w:style>
  <w:style w:type="paragraph" w:customStyle="1" w:styleId="consplusnormal0">
    <w:name w:val="consplusnormal"/>
    <w:basedOn w:val="a"/>
    <w:rsid w:val="0008461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hidden">
    <w:name w:val="hidden"/>
    <w:basedOn w:val="a0"/>
    <w:rsid w:val="001709AF"/>
  </w:style>
  <w:style w:type="character" w:customStyle="1" w:styleId="fill">
    <w:name w:val="fill"/>
    <w:basedOn w:val="a0"/>
    <w:rsid w:val="004528B6"/>
    <w:rPr>
      <w:b/>
      <w:bCs/>
      <w:i/>
      <w:iCs/>
      <w:color w:val="FF0000"/>
    </w:rPr>
  </w:style>
  <w:style w:type="character" w:customStyle="1" w:styleId="4Consolas4pt">
    <w:name w:val="Основной текст (4) + Consolas;4 pt;Не курсив"/>
    <w:basedOn w:val="40"/>
    <w:rsid w:val="00812AE4"/>
    <w:rPr>
      <w:rFonts w:ascii="Consolas" w:eastAsia="Consolas" w:hAnsi="Consolas" w:cs="Consolas"/>
      <w:b w:val="0"/>
      <w:bCs w:val="0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styleId="af7">
    <w:name w:val="Strong"/>
    <w:basedOn w:val="a0"/>
    <w:uiPriority w:val="22"/>
    <w:qFormat/>
    <w:rsid w:val="002E0495"/>
    <w:rPr>
      <w:b/>
      <w:bCs/>
    </w:rPr>
  </w:style>
  <w:style w:type="character" w:customStyle="1" w:styleId="51">
    <w:name w:val="Основной текст (5) + Не курсив"/>
    <w:basedOn w:val="a0"/>
    <w:rsid w:val="009C78B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pt">
    <w:name w:val="Основной текст (4) + 4 pt;Не курсив"/>
    <w:basedOn w:val="a0"/>
    <w:rsid w:val="009C78B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a0"/>
    <w:rsid w:val="009C78B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">
    <w:name w:val="Основной текст (2) + 8 pt"/>
    <w:aliases w:val="Полужирный,Курсив"/>
    <w:basedOn w:val="25"/>
    <w:rsid w:val="009C78B4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ConsPlusJurTerm">
    <w:name w:val="ConsPlusJurTerm"/>
    <w:uiPriority w:val="99"/>
    <w:rsid w:val="004D00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32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43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F2E639014C2999AD091EF93DDBFA28A506A23032156DD6534F11F3E8Y3qDL" TargetMode="External"/><Relationship Id="rId13" Type="http://schemas.openxmlformats.org/officeDocument/2006/relationships/hyperlink" Target="consultantplus://offline/ref=F9F2E639014C2999AD091EF93DDBFA28A503AC3737146DD6534F11F3E83DBFAE6987BD1EDF12B75AYEqDL" TargetMode="External"/><Relationship Id="rId18" Type="http://schemas.openxmlformats.org/officeDocument/2006/relationships/hyperlink" Target="consultantplus://offline/ref=1C709A1A2FE17D7C04F4091D6CB22AFB31EE504DADEFEFFF05B67483CD25A18D15F9CEAF3110520D0CCDK" TargetMode="External"/><Relationship Id="rId26" Type="http://schemas.openxmlformats.org/officeDocument/2006/relationships/hyperlink" Target="consultantplus://offline/ref=1C709A1A2FE17D7C04F4091D6CB22AFB30EF554AACE7EFFF05B67483CD25A18D15F9CEAF3110520C0CCFK" TargetMode="External"/><Relationship Id="rId39" Type="http://schemas.openxmlformats.org/officeDocument/2006/relationships/hyperlink" Target="consultantplus://offline/ref=A25710C3C62068CFBF15B6545EBF796C08B9E2E4249245A29883E7A7BBC54A110736C5D8939Ad8m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F2E639014C2999AD091EF93DDBFA28A506A23032156DD6534F11F3E83DBFAE6987BD1EDF13B45AYEqAL" TargetMode="External"/><Relationship Id="rId34" Type="http://schemas.openxmlformats.org/officeDocument/2006/relationships/hyperlink" Target="consultantplus://offline/ref=A25710C3C62068CFBF15B6545EBF796C08B9E2E4249245A29883E7A7BBC54A110736C5D19Bd9m9I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F2E639014C2999AD091EF93DDBFA28A503AC3737146DD6534F11F3E83DBFAE6987BD1EDF12B75AYEqDL" TargetMode="External"/><Relationship Id="rId17" Type="http://schemas.openxmlformats.org/officeDocument/2006/relationships/hyperlink" Target="consultantplus://offline/ref=1C709A1A2FE17D7C04F4091D6CB22AFB30E6564FABE3EFFF05B67483CD02C5K" TargetMode="External"/><Relationship Id="rId25" Type="http://schemas.openxmlformats.org/officeDocument/2006/relationships/hyperlink" Target="consultantplus://offline/ref=F9F2E639014C2999AD091EF93DDBFA28A500AD30391B6DD6534F11F3E83DBFAE6987BD1EDF13B15BYEqAL" TargetMode="External"/><Relationship Id="rId33" Type="http://schemas.openxmlformats.org/officeDocument/2006/relationships/hyperlink" Target="consultantplus://offline/ref=A25710C3C62068CFBF15B6545EBF796C08B9E2E4249245A29883E7A7BBC54A110736C5D192998D46dBm7I" TargetMode="External"/><Relationship Id="rId38" Type="http://schemas.openxmlformats.org/officeDocument/2006/relationships/hyperlink" Target="consultantplus://offline/ref=A25710C3C62068CFBF15B6545EBF796C08B9E2E4249245A29883E7A7BBC54A110736C5D6919Bd8m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709A1A2FE17D7C04F4091D6CB22AFB30E6564FABE3EFFF05B67483CD25A18D15F9CEAF311053030CCDK" TargetMode="External"/><Relationship Id="rId20" Type="http://schemas.openxmlformats.org/officeDocument/2006/relationships/hyperlink" Target="consultantplus://offline/ref=1C709A1A2FE17D7C04F4091D6CB22AFB30E75448AAE7EFFF05B67483CD25A18D15F9CEAF3001C6K" TargetMode="External"/><Relationship Id="rId29" Type="http://schemas.openxmlformats.org/officeDocument/2006/relationships/hyperlink" Target="consultantplus://offline/ref=F9F2E639014C2999AD091EF93DDBFA28A506A23032156DD6534F11F3E83DBFAE6987BD1EDF13B45BYEq8L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709A1A2FE17D7C04F4091D6CB22AFB30EF554AACE7EFFF05B67483CD25A18D15F9CEAF311050040CCFK" TargetMode="External"/><Relationship Id="rId24" Type="http://schemas.openxmlformats.org/officeDocument/2006/relationships/hyperlink" Target="consultantplus://offline/ref=F9F2E639014C2999AD091EF93DDBFA28A500AD30391B6DD6534F11F3E83DBFAE6987BD1EDF13B15DYEq4L" TargetMode="External"/><Relationship Id="rId32" Type="http://schemas.openxmlformats.org/officeDocument/2006/relationships/hyperlink" Target="consultantplus://offline/ref=F9F2E639014C2999AD091EF93DDBFA28A500AD30391B6DD6534F11F3E83DBFAE6987BD1EDF13B15BYEq4L" TargetMode="External"/><Relationship Id="rId37" Type="http://schemas.openxmlformats.org/officeDocument/2006/relationships/hyperlink" Target="consultantplus://offline/ref=A25710C3C62068CFBF15B6545EBF796C08B9E2E4249245A29883E7A7BBC54A110736C5D1919B80d4m5I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F2E639014C2999AD091EF93DDBFA28A500AD30391B6DD6534F11F3E83DBFAE6987BD1EDF13B153YEqDL" TargetMode="External"/><Relationship Id="rId23" Type="http://schemas.openxmlformats.org/officeDocument/2006/relationships/hyperlink" Target="consultantplus://offline/ref=F9F2E639014C2999AD091EF93DDBFA28A500AD30391B6DD6534F11F3E83DBFAE6987BD1EDF13B15BYEqAL" TargetMode="External"/><Relationship Id="rId28" Type="http://schemas.openxmlformats.org/officeDocument/2006/relationships/hyperlink" Target="consultantplus://offline/ref=F9F2E639014C2999AD091EF93DDBFA28A506A23032156DD6534F11F3E83DBFAE6987BD1EDF13B552YEqBL" TargetMode="External"/><Relationship Id="rId36" Type="http://schemas.openxmlformats.org/officeDocument/2006/relationships/hyperlink" Target="consultantplus://offline/ref=A25710C3C62068CFBF15B6545EBF796C08B9E2E4249245A29883E7A7BBC54A110736C5D8969Ad8mAI" TargetMode="External"/><Relationship Id="rId10" Type="http://schemas.openxmlformats.org/officeDocument/2006/relationships/hyperlink" Target="consultantplus://offline/ref=1C709A1A2FE17D7C04F4091D6CB22AFB31EE504DADEFEFFF05B67483CD25A18D15F9CEAF311053040CCCK" TargetMode="External"/><Relationship Id="rId19" Type="http://schemas.openxmlformats.org/officeDocument/2006/relationships/hyperlink" Target="consultantplus://offline/ref=1C709A1A2FE17D7C04F4091D6CB22AFB30EF554AACE7EFFF05B67483CD25A18D15F9CEAF311052020CCFK" TargetMode="External"/><Relationship Id="rId31" Type="http://schemas.openxmlformats.org/officeDocument/2006/relationships/hyperlink" Target="consultantplus://offline/ref=F9F2E639014C2999AD091EF93DDBFA28A500AD30391B6DD6534F11F3E83DBFAE6987BD1EDF13B15BYEq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F2E639014C2999AD091EF93DDBFA28A500AD30391B6DD6534F11F3E83DBFAE6987BD1EDF13B55BYEqAL" TargetMode="External"/><Relationship Id="rId14" Type="http://schemas.openxmlformats.org/officeDocument/2006/relationships/hyperlink" Target="consultantplus://offline/ref=F9F2E639014C2999AD091EF93DDBFA28A500AD30391B6DD6534F11F3E83DBFAE6987BD1BYDqBL" TargetMode="External"/><Relationship Id="rId22" Type="http://schemas.openxmlformats.org/officeDocument/2006/relationships/hyperlink" Target="consultantplus://offline/ref=F9F2E639014C2999AD091EF93DDBFA28A500AD30391B6DD6534F11F3E83DBFAE6987BD1EDF13B15EYEqDL" TargetMode="External"/><Relationship Id="rId27" Type="http://schemas.openxmlformats.org/officeDocument/2006/relationships/hyperlink" Target="consultantplus://offline/ref=F9F2E639014C2999AD091EF93DDBFA28A506A23032156DD6534F11F3E83DBFAE6987BD1EDF13B552YEqAL" TargetMode="External"/><Relationship Id="rId30" Type="http://schemas.openxmlformats.org/officeDocument/2006/relationships/hyperlink" Target="consultantplus://offline/ref=F9F2E639014C2999AD091EF93DDBFA28A506A23032156DD6534F11F3E83DBFAE6987BD1EDF13B45CYEq9L" TargetMode="External"/><Relationship Id="rId35" Type="http://schemas.openxmlformats.org/officeDocument/2006/relationships/hyperlink" Target="consultantplus://offline/ref=A25710C3C62068CFBF15B6545EBF796C08B9E2E4249245A29883E7A7BBC54A110736C5D192998B43dBm3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681D-C5BF-4566-B071-69914901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12</Pages>
  <Words>6146</Words>
  <Characters>35036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41100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Белошапкина О.А.</dc:creator>
  <cp:lastModifiedBy>Zavhoz</cp:lastModifiedBy>
  <cp:revision>61</cp:revision>
  <cp:lastPrinted>2018-12-10T08:36:00Z</cp:lastPrinted>
  <dcterms:created xsi:type="dcterms:W3CDTF">2018-12-22T09:38:00Z</dcterms:created>
  <dcterms:modified xsi:type="dcterms:W3CDTF">2019-01-11T10:30:00Z</dcterms:modified>
</cp:coreProperties>
</file>